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72E2" w14:textId="054D27EA" w:rsidR="009B3B8F" w:rsidRPr="00A97382" w:rsidRDefault="009B3B8F" w:rsidP="005E3581">
      <w:pPr>
        <w:spacing w:after="120" w:line="240" w:lineRule="auto"/>
        <w:rPr>
          <w:rFonts w:cstheme="minorHAnsi"/>
          <w:b/>
        </w:rPr>
      </w:pPr>
      <w:r w:rsidRPr="00A97382">
        <w:rPr>
          <w:rFonts w:cstheme="minorHAnsi"/>
          <w:b/>
        </w:rPr>
        <w:t>Overview</w:t>
      </w:r>
    </w:p>
    <w:p w14:paraId="7250896B" w14:textId="13B7D2E3" w:rsidR="007A089A" w:rsidRDefault="0042309D" w:rsidP="005E3581">
      <w:pPr>
        <w:spacing w:after="120" w:line="240" w:lineRule="auto"/>
        <w:rPr>
          <w:rFonts w:cstheme="minorHAnsi"/>
        </w:rPr>
      </w:pPr>
      <w:r>
        <w:rPr>
          <w:rFonts w:cstheme="minorHAnsi"/>
        </w:rPr>
        <w:t xml:space="preserve">Welcome to the latest in our series of quarterly newsletters for the Sajag-Nepal project. </w:t>
      </w:r>
      <w:r w:rsidRPr="00A97382">
        <w:rPr>
          <w:rFonts w:cstheme="minorHAnsi"/>
        </w:rPr>
        <w:t>The purpose of these newsletters is to summarise the breadth and depth of research across the project, highlight outcomes and outputs that we want to share more widely, and draw attention to upcoming activities or milestones.</w:t>
      </w:r>
    </w:p>
    <w:p w14:paraId="2D93429E" w14:textId="2A0D546E" w:rsidR="0042309D" w:rsidRDefault="0042309D" w:rsidP="005E3581">
      <w:pPr>
        <w:spacing w:after="120" w:line="240" w:lineRule="auto"/>
        <w:rPr>
          <w:rFonts w:cstheme="minorHAnsi"/>
        </w:rPr>
      </w:pPr>
      <w:r>
        <w:rPr>
          <w:rFonts w:cstheme="minorHAnsi"/>
        </w:rPr>
        <w:t xml:space="preserve">As we enter the second year of the project, it’s great to see the progress that is being made across </w:t>
      </w:r>
      <w:proofErr w:type="gramStart"/>
      <w:r w:rsidR="00B41210">
        <w:rPr>
          <w:rFonts w:cstheme="minorHAnsi"/>
        </w:rPr>
        <w:t>a number of</w:t>
      </w:r>
      <w:proofErr w:type="gramEnd"/>
      <w:r w:rsidR="00B41210">
        <w:rPr>
          <w:rFonts w:cstheme="minorHAnsi"/>
        </w:rPr>
        <w:t xml:space="preserve"> different areas. Most notably, w</w:t>
      </w:r>
      <w:r>
        <w:rPr>
          <w:rFonts w:cstheme="minorHAnsi"/>
        </w:rPr>
        <w:t xml:space="preserve">ith the gradual easing of travel restrictions in early 2022, I am delighted to say that we are finally able to move forward with some collaborative field work. Of course, the RAs have been deeply engaged with </w:t>
      </w:r>
      <w:r w:rsidR="0054154C">
        <w:rPr>
          <w:rFonts w:cstheme="minorHAnsi"/>
        </w:rPr>
        <w:t xml:space="preserve">field </w:t>
      </w:r>
      <w:r>
        <w:rPr>
          <w:rFonts w:cstheme="minorHAnsi"/>
        </w:rPr>
        <w:t xml:space="preserve">work in their case-study </w:t>
      </w:r>
      <w:proofErr w:type="spellStart"/>
      <w:r>
        <w:rPr>
          <w:rFonts w:cstheme="minorHAnsi"/>
        </w:rPr>
        <w:t>pal</w:t>
      </w:r>
      <w:r w:rsidR="00B41210">
        <w:rPr>
          <w:rFonts w:cstheme="minorHAnsi"/>
        </w:rPr>
        <w:t>ikas</w:t>
      </w:r>
      <w:proofErr w:type="spellEnd"/>
      <w:r w:rsidR="00B41210">
        <w:rPr>
          <w:rFonts w:cstheme="minorHAnsi"/>
        </w:rPr>
        <w:t xml:space="preserve"> since the autumn, getting to know residents and local government officials and building relationships and awareness of what we are trying to do. This gives us an excellent </w:t>
      </w:r>
      <w:r w:rsidR="008D3121">
        <w:rPr>
          <w:rFonts w:cstheme="minorHAnsi"/>
        </w:rPr>
        <w:t xml:space="preserve">base from which to build. </w:t>
      </w:r>
      <w:r w:rsidR="00635F96">
        <w:rPr>
          <w:rFonts w:cstheme="minorHAnsi"/>
        </w:rPr>
        <w:t>Katie and Amy</w:t>
      </w:r>
      <w:r w:rsidR="0054154C">
        <w:rPr>
          <w:rFonts w:cstheme="minorHAnsi"/>
        </w:rPr>
        <w:t>, along with other members of the WP1 team,</w:t>
      </w:r>
      <w:r w:rsidR="00635F96">
        <w:rPr>
          <w:rFonts w:cstheme="minorHAnsi"/>
        </w:rPr>
        <w:t xml:space="preserve"> have </w:t>
      </w:r>
      <w:r w:rsidR="0054154C">
        <w:rPr>
          <w:rFonts w:cstheme="minorHAnsi"/>
        </w:rPr>
        <w:t xml:space="preserve">been working closely with the RAs, and there are plans for further collaborative visits this year in May and September. Alex Dunant and I will soon be travelling to Kathmandu to work with Prem, Sweata, Bronwyn, and Ragindra in discussing the earthquake and monsoon Emergency Response Preparedness Plans with the humanitarian clusters. We have planned a series of focus groups that should help us to better understand the information that the clusters use in contingency planning, as well as the decision-making that occurs before and after a major hazard event. Finally, Mark, Nick, and I have been discussing plans to install equipment to monitor rainfall, soil moisture, and slope stability at </w:t>
      </w:r>
      <w:proofErr w:type="gramStart"/>
      <w:r w:rsidR="0054154C">
        <w:rPr>
          <w:rFonts w:cstheme="minorHAnsi"/>
        </w:rPr>
        <w:t>a number of</w:t>
      </w:r>
      <w:proofErr w:type="gramEnd"/>
      <w:r w:rsidR="0054154C">
        <w:rPr>
          <w:rFonts w:cstheme="minorHAnsi"/>
        </w:rPr>
        <w:t xml:space="preserve"> sites across Nepal – both to supplement existing information collected by DHM, to feed into work that </w:t>
      </w:r>
      <w:proofErr w:type="spellStart"/>
      <w:r w:rsidR="0054154C">
        <w:rPr>
          <w:rFonts w:cstheme="minorHAnsi"/>
        </w:rPr>
        <w:t>Sihan</w:t>
      </w:r>
      <w:proofErr w:type="spellEnd"/>
      <w:r w:rsidR="0054154C">
        <w:rPr>
          <w:rFonts w:cstheme="minorHAnsi"/>
        </w:rPr>
        <w:t xml:space="preserve"> is doing on understanding runoff, and to help build a better understanding of the link between rainfall and landslide occurrence in different settings.</w:t>
      </w:r>
    </w:p>
    <w:p w14:paraId="495C4C69" w14:textId="08DD7062" w:rsidR="008D3121" w:rsidRDefault="0054154C" w:rsidP="005E3581">
      <w:pPr>
        <w:spacing w:after="120" w:line="240" w:lineRule="auto"/>
        <w:rPr>
          <w:rFonts w:cstheme="minorHAnsi"/>
        </w:rPr>
      </w:pPr>
      <w:r>
        <w:rPr>
          <w:rFonts w:cstheme="minorHAnsi"/>
        </w:rPr>
        <w:t xml:space="preserve">More widely, Tom has been working with colleagues at UNDP on the ECHO-funded SUPER project, using our existing earthquake scenario ensembles to help support </w:t>
      </w:r>
      <w:r w:rsidR="00E75F63">
        <w:rPr>
          <w:rFonts w:cstheme="minorHAnsi"/>
        </w:rPr>
        <w:t>planning for earthquake response in urban municipalities in western Nepal. As we expand and refine our scenario ensembles in WP2 and 3, it should be possible to feed directly into the work of the SUPER project.</w:t>
      </w:r>
    </w:p>
    <w:p w14:paraId="1A4A7DB1" w14:textId="1CD0AA6B" w:rsidR="008D3121" w:rsidRDefault="00E75F63" w:rsidP="005E3581">
      <w:pPr>
        <w:spacing w:after="120" w:line="240" w:lineRule="auto"/>
        <w:rPr>
          <w:rFonts w:cstheme="minorHAnsi"/>
        </w:rPr>
      </w:pPr>
      <w:r>
        <w:rPr>
          <w:rFonts w:cstheme="minorHAnsi"/>
        </w:rPr>
        <w:t xml:space="preserve">I also want to use this opportunity to welcome two new colleagues to the project. Gopi Krishna Basyal is based at NSET and brings a wealth of expertise on local perspectives on landslide hazard and risk; we are very fortunate to be able to work with him. Dammar Singh </w:t>
      </w:r>
      <w:proofErr w:type="spellStart"/>
      <w:r>
        <w:rPr>
          <w:rFonts w:cstheme="minorHAnsi"/>
        </w:rPr>
        <w:t>Pujara</w:t>
      </w:r>
      <w:proofErr w:type="spellEnd"/>
      <w:r>
        <w:rPr>
          <w:rFonts w:cstheme="minorHAnsi"/>
        </w:rPr>
        <w:t xml:space="preserve"> also joins us from NSET, working as one of the RAs on multi-hazard inventory creation in WP1.</w:t>
      </w:r>
    </w:p>
    <w:p w14:paraId="25820FC9" w14:textId="0362EC3E" w:rsidR="0042309D" w:rsidRDefault="00E75F63" w:rsidP="005E3581">
      <w:pPr>
        <w:spacing w:after="120" w:line="240" w:lineRule="auto"/>
        <w:rPr>
          <w:rFonts w:cstheme="minorHAnsi"/>
        </w:rPr>
      </w:pPr>
      <w:r>
        <w:rPr>
          <w:rFonts w:cstheme="minorHAnsi"/>
        </w:rPr>
        <w:t>Finally, I want to draw everyone’s at</w:t>
      </w:r>
      <w:r w:rsidR="005C0561">
        <w:rPr>
          <w:rFonts w:cstheme="minorHAnsi"/>
        </w:rPr>
        <w:t>tention to some upcoming events. Remember that we have funds in the project for conference travel; if you have any questions about this, please let me know.</w:t>
      </w:r>
    </w:p>
    <w:p w14:paraId="71F441BF" w14:textId="44777FC9" w:rsidR="00E75F63" w:rsidRDefault="00E75F63" w:rsidP="00E75F63">
      <w:pPr>
        <w:pStyle w:val="ListParagraph"/>
        <w:numPr>
          <w:ilvl w:val="0"/>
          <w:numId w:val="25"/>
        </w:numPr>
        <w:spacing w:after="120" w:line="240" w:lineRule="auto"/>
        <w:rPr>
          <w:rFonts w:cstheme="minorHAnsi"/>
        </w:rPr>
      </w:pPr>
      <w:r>
        <w:rPr>
          <w:rFonts w:cstheme="minorHAnsi"/>
        </w:rPr>
        <w:t xml:space="preserve">The Asia-Pacific Ministerial Conference on Disaster Risk Reduction is happening in September 2022 in Brisbane, Australia. </w:t>
      </w:r>
      <w:r w:rsidR="00BA5F17">
        <w:rPr>
          <w:rFonts w:cstheme="minorHAnsi"/>
        </w:rPr>
        <w:t xml:space="preserve">This </w:t>
      </w:r>
      <w:r w:rsidR="009803BC">
        <w:rPr>
          <w:rFonts w:cstheme="minorHAnsi"/>
        </w:rPr>
        <w:t xml:space="preserve">year’s conference is particularly relevant because it coincides with the mid-term review of the Sendai Framework. </w:t>
      </w:r>
      <w:r>
        <w:rPr>
          <w:rFonts w:cstheme="minorHAnsi"/>
        </w:rPr>
        <w:t xml:space="preserve">Takeshi Komino has very helpfully highlighted some areas where Sajag-Nepal could </w:t>
      </w:r>
      <w:proofErr w:type="gramStart"/>
      <w:r>
        <w:rPr>
          <w:rFonts w:cstheme="minorHAnsi"/>
        </w:rPr>
        <w:t>make a contribution</w:t>
      </w:r>
      <w:proofErr w:type="gramEnd"/>
      <w:r>
        <w:rPr>
          <w:rFonts w:cstheme="minorHAnsi"/>
        </w:rPr>
        <w:t>, and we will consider these at our next team meeting in April.</w:t>
      </w:r>
    </w:p>
    <w:p w14:paraId="53772F61" w14:textId="76D61C90" w:rsidR="00E75F63" w:rsidRDefault="00E75F63" w:rsidP="00E75F63">
      <w:pPr>
        <w:pStyle w:val="ListParagraph"/>
        <w:numPr>
          <w:ilvl w:val="0"/>
          <w:numId w:val="25"/>
        </w:numPr>
        <w:spacing w:after="120" w:line="240" w:lineRule="auto"/>
        <w:rPr>
          <w:rFonts w:cstheme="minorHAnsi"/>
        </w:rPr>
      </w:pPr>
      <w:r>
        <w:rPr>
          <w:rFonts w:cstheme="minorHAnsi"/>
        </w:rPr>
        <w:t xml:space="preserve">Katie, Amy, Jonathan, Marcus, Mark, and Nick have organised a session at the Royal Geographical Society Annual Conference in Newcastle, also in September 2022, focusing on </w:t>
      </w:r>
      <w:r w:rsidR="005C0561">
        <w:rPr>
          <w:rFonts w:cstheme="minorHAnsi"/>
        </w:rPr>
        <w:t xml:space="preserve">plural environments and the </w:t>
      </w:r>
      <w:r>
        <w:rPr>
          <w:rFonts w:cstheme="minorHAnsi"/>
        </w:rPr>
        <w:t xml:space="preserve">interdisciplinary </w:t>
      </w:r>
      <w:r w:rsidR="005C0561">
        <w:rPr>
          <w:rFonts w:cstheme="minorHAnsi"/>
        </w:rPr>
        <w:t>study of disaster.</w:t>
      </w:r>
    </w:p>
    <w:p w14:paraId="0F12AF96" w14:textId="0B5CCB2D" w:rsidR="005C0561" w:rsidRPr="00E75F63" w:rsidRDefault="005C0561" w:rsidP="00E75F63">
      <w:pPr>
        <w:pStyle w:val="ListParagraph"/>
        <w:numPr>
          <w:ilvl w:val="0"/>
          <w:numId w:val="25"/>
        </w:numPr>
        <w:spacing w:after="120" w:line="240" w:lineRule="auto"/>
        <w:rPr>
          <w:rFonts w:cstheme="minorHAnsi"/>
        </w:rPr>
      </w:pPr>
      <w:r>
        <w:rPr>
          <w:rFonts w:cstheme="minorHAnsi"/>
        </w:rPr>
        <w:t xml:space="preserve">Sara and Amy are planning a roundtable session at the upcoming Himalayan Studies Conference in Toronto in October 2022. It would be great to get involvement from team </w:t>
      </w:r>
      <w:r>
        <w:rPr>
          <w:rFonts w:cstheme="minorHAnsi"/>
        </w:rPr>
        <w:lastRenderedPageBreak/>
        <w:t xml:space="preserve">members across the project, especially those beyond WP1. The submission deadline is 10 April, so if you are interested in </w:t>
      </w:r>
      <w:proofErr w:type="gramStart"/>
      <w:r>
        <w:rPr>
          <w:rFonts w:cstheme="minorHAnsi"/>
        </w:rPr>
        <w:t>participating</w:t>
      </w:r>
      <w:proofErr w:type="gramEnd"/>
      <w:r>
        <w:rPr>
          <w:rFonts w:cstheme="minorHAnsi"/>
        </w:rPr>
        <w:t xml:space="preserve"> please contact Sara as soon as possible.</w:t>
      </w:r>
    </w:p>
    <w:p w14:paraId="0B39CD40" w14:textId="37C22551" w:rsidR="0042309D" w:rsidRPr="005C0561" w:rsidRDefault="00EC7FEF" w:rsidP="005C0561">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eop"/>
          <w:rFonts w:ascii="Arial" w:hAnsi="Arial" w:cs="Arial"/>
          <w:color w:val="000000"/>
          <w:sz w:val="22"/>
          <w:szCs w:val="22"/>
        </w:rPr>
        <w:t> </w:t>
      </w:r>
    </w:p>
    <w:p w14:paraId="7034C2E6" w14:textId="6B9C7D2C" w:rsidR="00EF4C8B" w:rsidRDefault="000A06ED" w:rsidP="005E3581">
      <w:pPr>
        <w:spacing w:after="120" w:line="240" w:lineRule="auto"/>
        <w:rPr>
          <w:rFonts w:cstheme="minorHAnsi"/>
        </w:rPr>
      </w:pPr>
      <w:r>
        <w:rPr>
          <w:rFonts w:cstheme="minorHAnsi"/>
        </w:rPr>
        <w:t>Alex Densmore</w:t>
      </w:r>
    </w:p>
    <w:p w14:paraId="308924F7" w14:textId="77777777" w:rsidR="002E0CFB" w:rsidRPr="002E0CFB" w:rsidRDefault="002E0CFB" w:rsidP="005E3581">
      <w:pPr>
        <w:spacing w:after="120" w:line="240" w:lineRule="auto"/>
        <w:ind w:firstLine="284"/>
        <w:jc w:val="both"/>
      </w:pPr>
    </w:p>
    <w:p w14:paraId="2E1C7CC9" w14:textId="77777777" w:rsidR="005A5CA3" w:rsidRPr="00A97382" w:rsidRDefault="00637E9E" w:rsidP="005E3581">
      <w:pPr>
        <w:spacing w:after="120" w:line="240" w:lineRule="auto"/>
        <w:jc w:val="center"/>
        <w:rPr>
          <w:rFonts w:cstheme="minorHAnsi"/>
          <w:b/>
          <w:u w:val="single"/>
        </w:rPr>
      </w:pPr>
      <w:r w:rsidRPr="00A97382">
        <w:rPr>
          <w:rFonts w:cstheme="minorHAnsi"/>
          <w:b/>
          <w:u w:val="single"/>
        </w:rPr>
        <w:t>Updates from the Work Packages</w:t>
      </w:r>
    </w:p>
    <w:p w14:paraId="15EBFDF8" w14:textId="6B9A0957" w:rsidR="005A5CA3" w:rsidRPr="00A97382" w:rsidRDefault="009B3B8F" w:rsidP="005E3581">
      <w:pPr>
        <w:spacing w:after="120" w:line="240" w:lineRule="auto"/>
        <w:rPr>
          <w:rFonts w:cstheme="minorHAnsi"/>
          <w:b/>
        </w:rPr>
      </w:pPr>
      <w:r w:rsidRPr="00A97382">
        <w:rPr>
          <w:rFonts w:cstheme="minorHAnsi"/>
          <w:b/>
        </w:rPr>
        <w:t xml:space="preserve">Work Package 1 </w:t>
      </w:r>
    </w:p>
    <w:p w14:paraId="2D0996F5" w14:textId="53F5C149" w:rsidR="005C0561" w:rsidRDefault="00855739" w:rsidP="005C0561">
      <w:pPr>
        <w:pStyle w:val="NoSpacing"/>
        <w:rPr>
          <w:rFonts w:cstheme="minorHAnsi"/>
        </w:rPr>
      </w:pPr>
      <w:bookmarkStart w:id="0" w:name="_Hlk98938718"/>
      <w:r w:rsidRPr="005C0561">
        <w:rPr>
          <w:rFonts w:cstheme="minorHAnsi"/>
        </w:rPr>
        <w:t>Katie and Amy</w:t>
      </w:r>
      <w:r w:rsidR="008220B0">
        <w:rPr>
          <w:rFonts w:cstheme="minorHAnsi"/>
        </w:rPr>
        <w:t xml:space="preserve"> have recently returned from</w:t>
      </w:r>
      <w:r w:rsidRPr="005C0561">
        <w:rPr>
          <w:rFonts w:cstheme="minorHAnsi"/>
        </w:rPr>
        <w:t xml:space="preserve"> Nepal</w:t>
      </w:r>
      <w:r w:rsidR="008220B0">
        <w:rPr>
          <w:rFonts w:cstheme="minorHAnsi"/>
        </w:rPr>
        <w:t>. They were</w:t>
      </w:r>
      <w:r w:rsidR="00BE370E" w:rsidRPr="005C0561">
        <w:rPr>
          <w:rFonts w:cstheme="minorHAnsi"/>
        </w:rPr>
        <w:t xml:space="preserve"> </w:t>
      </w:r>
      <w:r w:rsidR="00635F96" w:rsidRPr="005C0561">
        <w:rPr>
          <w:rFonts w:cstheme="minorHAnsi"/>
        </w:rPr>
        <w:t>working with the Social Science Baha RAs</w:t>
      </w:r>
      <w:r w:rsidR="00F8786D" w:rsidRPr="005C0561">
        <w:rPr>
          <w:rFonts w:cstheme="minorHAnsi"/>
        </w:rPr>
        <w:t xml:space="preserve"> </w:t>
      </w:r>
      <w:r w:rsidR="005C0561">
        <w:rPr>
          <w:rFonts w:cstheme="minorHAnsi"/>
        </w:rPr>
        <w:t xml:space="preserve">on their next </w:t>
      </w:r>
      <w:r w:rsidR="00F8786D" w:rsidRPr="005C0561">
        <w:rPr>
          <w:rFonts w:cstheme="minorHAnsi"/>
        </w:rPr>
        <w:t>phase of fieldwork</w:t>
      </w:r>
      <w:r w:rsidR="005C0561">
        <w:rPr>
          <w:rFonts w:cstheme="minorHAnsi"/>
        </w:rPr>
        <w:t>,</w:t>
      </w:r>
      <w:r w:rsidR="00F8786D" w:rsidRPr="005C0561">
        <w:rPr>
          <w:rFonts w:cstheme="minorHAnsi"/>
        </w:rPr>
        <w:t xml:space="preserve"> </w:t>
      </w:r>
      <w:r w:rsidR="00BE370E" w:rsidRPr="005C0561">
        <w:rPr>
          <w:rFonts w:cstheme="minorHAnsi"/>
        </w:rPr>
        <w:t>which</w:t>
      </w:r>
      <w:r w:rsidR="00F8786D" w:rsidRPr="005C0561">
        <w:rPr>
          <w:rFonts w:cstheme="minorHAnsi"/>
        </w:rPr>
        <w:t xml:space="preserve"> will continue up until mid-April. Sara and Amy </w:t>
      </w:r>
      <w:r w:rsidR="005C0561">
        <w:rPr>
          <w:rFonts w:cstheme="minorHAnsi"/>
        </w:rPr>
        <w:t>are also planning follow-up work in May</w:t>
      </w:r>
      <w:r w:rsidR="00F8786D" w:rsidRPr="005C0561">
        <w:rPr>
          <w:rFonts w:cstheme="minorHAnsi"/>
        </w:rPr>
        <w:t>. The initial focus will be on the ethnographic work</w:t>
      </w:r>
      <w:r w:rsidRPr="005C0561">
        <w:rPr>
          <w:rFonts w:cstheme="minorHAnsi"/>
        </w:rPr>
        <w:t>,</w:t>
      </w:r>
      <w:r w:rsidR="00F8786D" w:rsidRPr="005C0561">
        <w:rPr>
          <w:rFonts w:cstheme="minorHAnsi"/>
        </w:rPr>
        <w:t xml:space="preserve"> and by August, Anudeep will be attending a workshop by </w:t>
      </w:r>
      <w:proofErr w:type="spellStart"/>
      <w:r w:rsidR="00F8786D" w:rsidRPr="005C0561">
        <w:rPr>
          <w:rFonts w:cstheme="minorHAnsi"/>
        </w:rPr>
        <w:t>Photocircle</w:t>
      </w:r>
      <w:proofErr w:type="spellEnd"/>
      <w:r w:rsidR="00F8786D" w:rsidRPr="005C0561">
        <w:rPr>
          <w:rFonts w:cstheme="minorHAnsi"/>
        </w:rPr>
        <w:t>, who will provide training in visual methods which will be used in the roadshow and other engagement activities. It is anticipated that it will help us to build relationships by using a va</w:t>
      </w:r>
      <w:r w:rsidR="005C0561">
        <w:rPr>
          <w:rFonts w:cstheme="minorHAnsi"/>
        </w:rPr>
        <w:t>riety of communication methods.</w:t>
      </w:r>
    </w:p>
    <w:p w14:paraId="2D9BE6B4" w14:textId="77777777" w:rsidR="005C0561" w:rsidRDefault="005C0561" w:rsidP="005C0561">
      <w:pPr>
        <w:pStyle w:val="NoSpacing"/>
        <w:rPr>
          <w:rFonts w:cstheme="minorHAnsi"/>
        </w:rPr>
      </w:pPr>
    </w:p>
    <w:p w14:paraId="68E457B4" w14:textId="7CE0719F" w:rsidR="005C0561" w:rsidRDefault="00F8786D" w:rsidP="005C0561">
      <w:pPr>
        <w:pStyle w:val="NoSpacing"/>
        <w:rPr>
          <w:rFonts w:cstheme="minorHAnsi"/>
        </w:rPr>
      </w:pPr>
      <w:r w:rsidRPr="005C0561">
        <w:rPr>
          <w:rFonts w:cstheme="minorHAnsi"/>
        </w:rPr>
        <w:t xml:space="preserve">WP1 will also be continuing to work with BBC Media Action and </w:t>
      </w:r>
      <w:r w:rsidR="005C0561">
        <w:rPr>
          <w:rFonts w:cstheme="minorHAnsi"/>
        </w:rPr>
        <w:t>using</w:t>
      </w:r>
      <w:r w:rsidRPr="005C0561">
        <w:rPr>
          <w:rFonts w:cstheme="minorHAnsi"/>
        </w:rPr>
        <w:t xml:space="preserve"> the ethnographic work </w:t>
      </w:r>
      <w:r w:rsidR="005C0561">
        <w:rPr>
          <w:rFonts w:cstheme="minorHAnsi"/>
        </w:rPr>
        <w:t>to develop</w:t>
      </w:r>
      <w:r w:rsidRPr="005C0561">
        <w:rPr>
          <w:rFonts w:cstheme="minorHAnsi"/>
        </w:rPr>
        <w:t xml:space="preserve"> stories</w:t>
      </w:r>
      <w:r w:rsidR="005C0561">
        <w:rPr>
          <w:rFonts w:cstheme="minorHAnsi"/>
        </w:rPr>
        <w:t xml:space="preserve"> that can inform the planned radio programming</w:t>
      </w:r>
      <w:r w:rsidRPr="005C0561">
        <w:rPr>
          <w:rFonts w:cstheme="minorHAnsi"/>
        </w:rPr>
        <w:t xml:space="preserve">. There is a lot of interest amongst the team in bringing together </w:t>
      </w:r>
      <w:proofErr w:type="spellStart"/>
      <w:r w:rsidRPr="005C0561">
        <w:rPr>
          <w:rFonts w:cstheme="minorHAnsi"/>
        </w:rPr>
        <w:t>palikas</w:t>
      </w:r>
      <w:proofErr w:type="spellEnd"/>
      <w:r w:rsidRPr="005C0561">
        <w:rPr>
          <w:rFonts w:cstheme="minorHAnsi"/>
        </w:rPr>
        <w:t>, political leaders, community members and academics, alon</w:t>
      </w:r>
      <w:r w:rsidR="005C0561">
        <w:rPr>
          <w:rFonts w:cstheme="minorHAnsi"/>
        </w:rPr>
        <w:t>g with other interested parties</w:t>
      </w:r>
      <w:r w:rsidR="0067087F" w:rsidRPr="005C0561">
        <w:rPr>
          <w:rFonts w:cstheme="minorHAnsi"/>
        </w:rPr>
        <w:t xml:space="preserve">. </w:t>
      </w:r>
      <w:r w:rsidRPr="005C0561">
        <w:rPr>
          <w:rFonts w:cstheme="minorHAnsi"/>
        </w:rPr>
        <w:t>The aim on the wider work in WP1 is to Integrate knowledge of hazard and change by understanding the local knowledge and using 3D mapping to demonstrate this</w:t>
      </w:r>
      <w:r w:rsidR="005C0561">
        <w:rPr>
          <w:rFonts w:cstheme="minorHAnsi"/>
        </w:rPr>
        <w:t>.</w:t>
      </w:r>
    </w:p>
    <w:p w14:paraId="058C3E18" w14:textId="13F921EE" w:rsidR="005C0561" w:rsidRDefault="005C0561" w:rsidP="005C0561">
      <w:pPr>
        <w:pStyle w:val="NoSpacing"/>
        <w:rPr>
          <w:rFonts w:cstheme="minorHAnsi"/>
        </w:rPr>
      </w:pPr>
    </w:p>
    <w:p w14:paraId="57975C36" w14:textId="294B6A1C" w:rsidR="00AB1091" w:rsidRDefault="00AB1091" w:rsidP="005C0561">
      <w:pPr>
        <w:pStyle w:val="NoSpacing"/>
        <w:rPr>
          <w:rFonts w:cstheme="minorHAnsi"/>
        </w:rPr>
      </w:pPr>
      <w:r>
        <w:rPr>
          <w:rFonts w:cstheme="minorHAnsi"/>
        </w:rPr>
        <w:t xml:space="preserve">Concurrently, Mark has been working with the NSET RAs to develop automated techniques for hazard mapping. After reviewing and testing </w:t>
      </w:r>
      <w:proofErr w:type="gramStart"/>
      <w:r>
        <w:rPr>
          <w:rFonts w:cstheme="minorHAnsi"/>
        </w:rPr>
        <w:t>a number of</w:t>
      </w:r>
      <w:proofErr w:type="gramEnd"/>
      <w:r>
        <w:rPr>
          <w:rFonts w:cstheme="minorHAnsi"/>
        </w:rPr>
        <w:t xml:space="preserve"> existing approaches, they have developed a workflow using Google Earth Engine, and they’re in the process of developing a dataset to use for validation. They have also done a tremendous amount of work to compile 117 pre-existing landslide inventories – this alone is a </w:t>
      </w:r>
      <w:proofErr w:type="gramStart"/>
      <w:r>
        <w:rPr>
          <w:rFonts w:cstheme="minorHAnsi"/>
        </w:rPr>
        <w:t>really useful</w:t>
      </w:r>
      <w:proofErr w:type="gramEnd"/>
      <w:r>
        <w:rPr>
          <w:rFonts w:cstheme="minorHAnsi"/>
        </w:rPr>
        <w:t xml:space="preserve"> resource that can be made available to NDRRMA and the wider community. Finally, there is ongoing analysis of damaging landslides over the last few years, as well as development of a national-scale landslide susceptibility and risk model.</w:t>
      </w:r>
    </w:p>
    <w:p w14:paraId="53666679" w14:textId="77777777" w:rsidR="00AB1091" w:rsidRDefault="00AB1091" w:rsidP="005C0561">
      <w:pPr>
        <w:pStyle w:val="NoSpacing"/>
        <w:rPr>
          <w:rFonts w:cstheme="minorHAnsi"/>
        </w:rPr>
      </w:pPr>
    </w:p>
    <w:p w14:paraId="079A9661" w14:textId="1DA03841" w:rsidR="005C0561" w:rsidRPr="005C0561" w:rsidRDefault="005C0561" w:rsidP="005C0561">
      <w:pPr>
        <w:pStyle w:val="NoSpacing"/>
        <w:rPr>
          <w:rFonts w:cstheme="minorHAnsi"/>
        </w:rPr>
      </w:pPr>
      <w:r>
        <w:rPr>
          <w:rFonts w:cstheme="minorHAnsi"/>
        </w:rPr>
        <w:t xml:space="preserve">The team on </w:t>
      </w:r>
      <w:r w:rsidR="00E337FC" w:rsidRPr="005C0561">
        <w:rPr>
          <w:rFonts w:cstheme="minorHAnsi"/>
        </w:rPr>
        <w:t>WP1</w:t>
      </w:r>
      <w:r w:rsidR="00F8786D" w:rsidRPr="005C0561">
        <w:rPr>
          <w:rFonts w:cstheme="minorHAnsi"/>
        </w:rPr>
        <w:t xml:space="preserve"> </w:t>
      </w:r>
      <w:r>
        <w:rPr>
          <w:rFonts w:cstheme="minorHAnsi"/>
        </w:rPr>
        <w:t xml:space="preserve">have </w:t>
      </w:r>
      <w:r w:rsidR="00F8786D" w:rsidRPr="005C0561">
        <w:rPr>
          <w:rFonts w:cstheme="minorHAnsi"/>
        </w:rPr>
        <w:t xml:space="preserve">planned outputs </w:t>
      </w:r>
      <w:r>
        <w:rPr>
          <w:rFonts w:cstheme="minorHAnsi"/>
        </w:rPr>
        <w:t xml:space="preserve">that </w:t>
      </w:r>
      <w:r w:rsidR="00F8786D" w:rsidRPr="005C0561">
        <w:rPr>
          <w:rFonts w:cstheme="minorHAnsi"/>
        </w:rPr>
        <w:t>cut across five themes</w:t>
      </w:r>
      <w:r>
        <w:rPr>
          <w:rFonts w:cstheme="minorHAnsi"/>
        </w:rPr>
        <w:t>:</w:t>
      </w:r>
      <w:r w:rsidR="00F8786D" w:rsidRPr="005C0561">
        <w:rPr>
          <w:rFonts w:cstheme="minorHAnsi"/>
        </w:rPr>
        <w:t xml:space="preserve"> local knowledge &amp; environment (considering location</w:t>
      </w:r>
      <w:r w:rsidR="00E337FC" w:rsidRPr="005C0561">
        <w:rPr>
          <w:rFonts w:cstheme="minorHAnsi"/>
        </w:rPr>
        <w:t>s</w:t>
      </w:r>
      <w:r w:rsidR="00F8786D" w:rsidRPr="005C0561">
        <w:rPr>
          <w:rFonts w:cstheme="minorHAnsi"/>
        </w:rPr>
        <w:t xml:space="preserve"> of religious importance</w:t>
      </w:r>
      <w:r>
        <w:rPr>
          <w:rFonts w:cstheme="minorHAnsi"/>
        </w:rPr>
        <w:t>, which influences for example where we might seek to</w:t>
      </w:r>
      <w:r w:rsidR="00F8786D" w:rsidRPr="005C0561">
        <w:rPr>
          <w:rFonts w:cstheme="minorHAnsi"/>
        </w:rPr>
        <w:t xml:space="preserve"> locate </w:t>
      </w:r>
      <w:r>
        <w:rPr>
          <w:rFonts w:cstheme="minorHAnsi"/>
        </w:rPr>
        <w:t xml:space="preserve">monitoring </w:t>
      </w:r>
      <w:r w:rsidR="00F8786D" w:rsidRPr="005C0561">
        <w:rPr>
          <w:rFonts w:cstheme="minorHAnsi"/>
        </w:rPr>
        <w:t>equipment)</w:t>
      </w:r>
      <w:r>
        <w:rPr>
          <w:rFonts w:cstheme="minorHAnsi"/>
        </w:rPr>
        <w:t>,</w:t>
      </w:r>
      <w:r w:rsidR="00F8786D" w:rsidRPr="005C0561">
        <w:rPr>
          <w:rFonts w:cstheme="minorHAnsi"/>
        </w:rPr>
        <w:t xml:space="preserve"> exposure &amp; vulnerability, governance, geopolitics</w:t>
      </w:r>
      <w:r>
        <w:rPr>
          <w:rFonts w:cstheme="minorHAnsi"/>
        </w:rPr>
        <w:t>,</w:t>
      </w:r>
      <w:r w:rsidR="00F8786D" w:rsidRPr="005C0561">
        <w:rPr>
          <w:rFonts w:cstheme="minorHAnsi"/>
        </w:rPr>
        <w:t xml:space="preserve"> and hydropower. Each RA will lead a paper on a theme that is emerging from their </w:t>
      </w:r>
      <w:proofErr w:type="spellStart"/>
      <w:r w:rsidR="00F8786D" w:rsidRPr="005C0561">
        <w:rPr>
          <w:rFonts w:cstheme="minorHAnsi"/>
        </w:rPr>
        <w:t>palika</w:t>
      </w:r>
      <w:proofErr w:type="spellEnd"/>
      <w:r w:rsidR="00F8786D" w:rsidRPr="005C0561">
        <w:rPr>
          <w:rFonts w:cstheme="minorHAnsi"/>
        </w:rPr>
        <w:t>.</w:t>
      </w:r>
      <w:bookmarkEnd w:id="0"/>
      <w:r>
        <w:rPr>
          <w:rFonts w:cstheme="minorHAnsi"/>
        </w:rPr>
        <w:t xml:space="preserve"> </w:t>
      </w:r>
      <w:r w:rsidRPr="005C0561">
        <w:rPr>
          <w:rFonts w:cstheme="minorHAnsi"/>
        </w:rPr>
        <w:t xml:space="preserve">The team have </w:t>
      </w:r>
      <w:r>
        <w:rPr>
          <w:rFonts w:cstheme="minorHAnsi"/>
        </w:rPr>
        <w:t xml:space="preserve">also </w:t>
      </w:r>
      <w:r w:rsidRPr="005C0561">
        <w:rPr>
          <w:rFonts w:cstheme="minorHAnsi"/>
        </w:rPr>
        <w:t xml:space="preserve">been </w:t>
      </w:r>
      <w:r>
        <w:rPr>
          <w:rFonts w:cstheme="minorHAnsi"/>
        </w:rPr>
        <w:t>thinking about</w:t>
      </w:r>
      <w:r w:rsidRPr="005C0561">
        <w:rPr>
          <w:rFonts w:cstheme="minorHAnsi"/>
        </w:rPr>
        <w:t xml:space="preserve"> activities that cut across </w:t>
      </w:r>
      <w:r>
        <w:rPr>
          <w:rFonts w:cstheme="minorHAnsi"/>
        </w:rPr>
        <w:t>the</w:t>
      </w:r>
      <w:r w:rsidRPr="005C0561">
        <w:rPr>
          <w:rFonts w:cstheme="minorHAnsi"/>
        </w:rPr>
        <w:t xml:space="preserve"> work package based on key themes such as slope monitoring and equipment placement in time for this monsoon season.</w:t>
      </w:r>
    </w:p>
    <w:p w14:paraId="0AD3F9EF" w14:textId="77777777" w:rsidR="00945C62" w:rsidRDefault="00945C62" w:rsidP="005E3581">
      <w:pPr>
        <w:spacing w:after="120" w:line="240" w:lineRule="auto"/>
        <w:rPr>
          <w:rFonts w:cstheme="minorHAnsi"/>
          <w:b/>
        </w:rPr>
      </w:pPr>
    </w:p>
    <w:p w14:paraId="1690BBAC" w14:textId="4171C700" w:rsidR="009B3B8F" w:rsidRPr="00A97382" w:rsidRDefault="009B3B8F" w:rsidP="005E3581">
      <w:pPr>
        <w:spacing w:after="120" w:line="240" w:lineRule="auto"/>
        <w:rPr>
          <w:rFonts w:cstheme="minorHAnsi"/>
          <w:b/>
        </w:rPr>
      </w:pPr>
      <w:r w:rsidRPr="00A97382">
        <w:rPr>
          <w:rFonts w:cstheme="minorHAnsi"/>
          <w:b/>
        </w:rPr>
        <w:t>Work Package</w:t>
      </w:r>
      <w:r w:rsidR="005C0561">
        <w:rPr>
          <w:rFonts w:cstheme="minorHAnsi"/>
          <w:b/>
        </w:rPr>
        <w:t>s</w:t>
      </w:r>
      <w:r w:rsidRPr="00A97382">
        <w:rPr>
          <w:rFonts w:cstheme="minorHAnsi"/>
          <w:b/>
        </w:rPr>
        <w:t xml:space="preserve"> 2 </w:t>
      </w:r>
      <w:r w:rsidR="005C0561">
        <w:rPr>
          <w:rFonts w:cstheme="minorHAnsi"/>
          <w:b/>
        </w:rPr>
        <w:t>and 3</w:t>
      </w:r>
    </w:p>
    <w:p w14:paraId="382AA93A" w14:textId="074EA470" w:rsidR="00AB1091" w:rsidRDefault="00AB1091" w:rsidP="005C0561">
      <w:pPr>
        <w:pStyle w:val="NoSpacing"/>
        <w:rPr>
          <w:rFonts w:cstheme="minorHAnsi"/>
        </w:rPr>
      </w:pPr>
      <w:bookmarkStart w:id="1" w:name="_Hlk98937804"/>
      <w:r>
        <w:rPr>
          <w:rFonts w:cstheme="minorHAnsi"/>
        </w:rPr>
        <w:t>Alex Dunant and Sweata have worked closely with Prem, Bronwyn, and Ragindra at the RCO to develop plans for a first round of workshops with the humanitarian clusters. These workshops will take place 11</w:t>
      </w:r>
      <w:r w:rsidR="00F40F19" w:rsidRPr="005C0561">
        <w:rPr>
          <w:rFonts w:cstheme="minorHAnsi"/>
        </w:rPr>
        <w:t xml:space="preserve">-13 April </w:t>
      </w:r>
      <w:r>
        <w:rPr>
          <w:rFonts w:cstheme="minorHAnsi"/>
        </w:rPr>
        <w:t>and are aimed at mapping out the processes and needs of each cluster in preparing their emergency plans, and to understand the decisions that are taken as the plans are developed</w:t>
      </w:r>
      <w:r w:rsidR="0097017C" w:rsidRPr="005C0561">
        <w:rPr>
          <w:rFonts w:cstheme="minorHAnsi"/>
        </w:rPr>
        <w:t>. A</w:t>
      </w:r>
      <w:r w:rsidR="00E75E10" w:rsidRPr="005C0561">
        <w:rPr>
          <w:rFonts w:cstheme="minorHAnsi"/>
        </w:rPr>
        <w:t>lex Dunant will use th</w:t>
      </w:r>
      <w:r w:rsidR="00040118" w:rsidRPr="005C0561">
        <w:rPr>
          <w:rFonts w:cstheme="minorHAnsi"/>
        </w:rPr>
        <w:t>is</w:t>
      </w:r>
      <w:r w:rsidR="00E75E10" w:rsidRPr="005C0561">
        <w:rPr>
          <w:rFonts w:cstheme="minorHAnsi"/>
        </w:rPr>
        <w:t xml:space="preserve"> information </w:t>
      </w:r>
      <w:r>
        <w:rPr>
          <w:rFonts w:cstheme="minorHAnsi"/>
        </w:rPr>
        <w:t>to inform and tailor multi-hazard earthquake and monsoon scenario ensembles</w:t>
      </w:r>
      <w:r w:rsidR="0097017C" w:rsidRPr="005C0561">
        <w:rPr>
          <w:rFonts w:cstheme="minorHAnsi"/>
        </w:rPr>
        <w:t xml:space="preserve">. Later in the year </w:t>
      </w:r>
      <w:r>
        <w:rPr>
          <w:rFonts w:cstheme="minorHAnsi"/>
        </w:rPr>
        <w:t>the team are planning further</w:t>
      </w:r>
      <w:r w:rsidR="0097017C" w:rsidRPr="005C0561">
        <w:rPr>
          <w:rFonts w:cstheme="minorHAnsi"/>
        </w:rPr>
        <w:t xml:space="preserve"> conversations over the ensembles and discussions around what clusters want and need to develop</w:t>
      </w:r>
      <w:r>
        <w:rPr>
          <w:rFonts w:cstheme="minorHAnsi"/>
        </w:rPr>
        <w:t>.</w:t>
      </w:r>
      <w:r w:rsidR="008956E1">
        <w:rPr>
          <w:rFonts w:cstheme="minorHAnsi"/>
        </w:rPr>
        <w:t xml:space="preserve"> Sweata has started to </w:t>
      </w:r>
      <w:r w:rsidR="008956E1">
        <w:rPr>
          <w:rFonts w:cstheme="minorHAnsi"/>
        </w:rPr>
        <w:lastRenderedPageBreak/>
        <w:t>think about developing an output that is focused on the decisions that are made by clusters as part of the planning process</w:t>
      </w:r>
    </w:p>
    <w:p w14:paraId="1BDC76DA" w14:textId="77777777" w:rsidR="00AB1091" w:rsidRDefault="00AB1091" w:rsidP="005C0561">
      <w:pPr>
        <w:pStyle w:val="NoSpacing"/>
        <w:rPr>
          <w:rFonts w:cstheme="minorHAnsi"/>
        </w:rPr>
      </w:pPr>
    </w:p>
    <w:p w14:paraId="46671DF9" w14:textId="434D0280" w:rsidR="008956E1" w:rsidRDefault="008956E1" w:rsidP="005C0561">
      <w:pPr>
        <w:pStyle w:val="NoSpacing"/>
        <w:rPr>
          <w:rFonts w:cstheme="minorHAnsi"/>
        </w:rPr>
      </w:pPr>
      <w:r>
        <w:rPr>
          <w:rFonts w:cstheme="minorHAnsi"/>
        </w:rPr>
        <w:t>Alex Dunant has been attempting</w:t>
      </w:r>
      <w:r w:rsidR="0097017C" w:rsidRPr="005C0561">
        <w:rPr>
          <w:rFonts w:cstheme="minorHAnsi"/>
        </w:rPr>
        <w:t xml:space="preserve"> to replicate the 2015 Gorkha earthquake impact</w:t>
      </w:r>
      <w:r>
        <w:rPr>
          <w:rFonts w:cstheme="minorHAnsi"/>
        </w:rPr>
        <w:t>s</w:t>
      </w:r>
      <w:r w:rsidR="0097017C" w:rsidRPr="005C0561">
        <w:rPr>
          <w:rFonts w:cstheme="minorHAnsi"/>
        </w:rPr>
        <w:t xml:space="preserve"> </w:t>
      </w:r>
      <w:proofErr w:type="gramStart"/>
      <w:r>
        <w:rPr>
          <w:rFonts w:cstheme="minorHAnsi"/>
        </w:rPr>
        <w:t xml:space="preserve">in order </w:t>
      </w:r>
      <w:r w:rsidR="0097017C" w:rsidRPr="005C0561">
        <w:rPr>
          <w:rFonts w:cstheme="minorHAnsi"/>
        </w:rPr>
        <w:t>to</w:t>
      </w:r>
      <w:proofErr w:type="gramEnd"/>
      <w:r w:rsidR="0097017C" w:rsidRPr="005C0561">
        <w:rPr>
          <w:rFonts w:cstheme="minorHAnsi"/>
        </w:rPr>
        <w:t xml:space="preserve"> validate the multi-hazard model methodology. Current outputs show good predictability down to the individual building</w:t>
      </w:r>
      <w:r>
        <w:rPr>
          <w:rFonts w:cstheme="minorHAnsi"/>
        </w:rPr>
        <w:t>, and this will serve as the basis for an initial manuscript on multi-hazard modelling</w:t>
      </w:r>
      <w:r w:rsidR="0097017C" w:rsidRPr="005C0561">
        <w:rPr>
          <w:rFonts w:cstheme="minorHAnsi"/>
        </w:rPr>
        <w:t xml:space="preserve">. The model is expected to contribute to preparedness </w:t>
      </w:r>
      <w:r>
        <w:rPr>
          <w:rFonts w:cstheme="minorHAnsi"/>
        </w:rPr>
        <w:t>planning</w:t>
      </w:r>
      <w:r w:rsidR="0097017C" w:rsidRPr="005C0561">
        <w:rPr>
          <w:rFonts w:cstheme="minorHAnsi"/>
        </w:rPr>
        <w:t xml:space="preserve"> by </w:t>
      </w:r>
      <w:r>
        <w:rPr>
          <w:rFonts w:cstheme="minorHAnsi"/>
        </w:rPr>
        <w:t xml:space="preserve">expanding on </w:t>
      </w:r>
      <w:r w:rsidR="0097017C" w:rsidRPr="005C0561">
        <w:rPr>
          <w:rFonts w:cstheme="minorHAnsi"/>
        </w:rPr>
        <w:t>the existing earthquake ensemble to predict</w:t>
      </w:r>
      <w:r>
        <w:rPr>
          <w:rFonts w:cstheme="minorHAnsi"/>
        </w:rPr>
        <w:t xml:space="preserve"> likely multi-hazard scenarios in response to different trigger events – but within the same common framework.</w:t>
      </w:r>
    </w:p>
    <w:p w14:paraId="7673D8BB" w14:textId="77777777" w:rsidR="008956E1" w:rsidRDefault="008956E1" w:rsidP="005C0561">
      <w:pPr>
        <w:pStyle w:val="NoSpacing"/>
        <w:rPr>
          <w:rFonts w:cstheme="minorHAnsi"/>
        </w:rPr>
      </w:pPr>
    </w:p>
    <w:p w14:paraId="467B45E2" w14:textId="1C277828" w:rsidR="005C0561" w:rsidRPr="0037758A" w:rsidRDefault="008956E1" w:rsidP="0037758A">
      <w:pPr>
        <w:pStyle w:val="NoSpacing"/>
        <w:rPr>
          <w:rFonts w:cstheme="minorHAnsi"/>
        </w:rPr>
      </w:pPr>
      <w:r>
        <w:rPr>
          <w:rFonts w:cstheme="minorHAnsi"/>
        </w:rPr>
        <w:t xml:space="preserve">The team is also starting to examine the population and mobility data that are available through the </w:t>
      </w:r>
      <w:r w:rsidR="0097017C" w:rsidRPr="005C0561">
        <w:rPr>
          <w:rFonts w:cstheme="minorHAnsi"/>
        </w:rPr>
        <w:t xml:space="preserve">Facebook </w:t>
      </w:r>
      <w:r>
        <w:rPr>
          <w:rFonts w:cstheme="minorHAnsi"/>
        </w:rPr>
        <w:t xml:space="preserve">Data for Good </w:t>
      </w:r>
      <w:r w:rsidR="0097017C" w:rsidRPr="005C0561">
        <w:rPr>
          <w:rFonts w:cstheme="minorHAnsi"/>
        </w:rPr>
        <w:t>collaboration. A</w:t>
      </w:r>
      <w:r>
        <w:rPr>
          <w:rFonts w:cstheme="minorHAnsi"/>
        </w:rPr>
        <w:t>n</w:t>
      </w:r>
      <w:r w:rsidR="0097017C" w:rsidRPr="005C0561">
        <w:rPr>
          <w:rFonts w:cstheme="minorHAnsi"/>
        </w:rPr>
        <w:t xml:space="preserve"> MSc student </w:t>
      </w:r>
      <w:r>
        <w:rPr>
          <w:rFonts w:cstheme="minorHAnsi"/>
        </w:rPr>
        <w:t xml:space="preserve">at Durham </w:t>
      </w:r>
      <w:r w:rsidR="0097017C" w:rsidRPr="005C0561">
        <w:rPr>
          <w:rFonts w:cstheme="minorHAnsi"/>
        </w:rPr>
        <w:t xml:space="preserve">will </w:t>
      </w:r>
      <w:r>
        <w:rPr>
          <w:rFonts w:cstheme="minorHAnsi"/>
        </w:rPr>
        <w:t>be</w:t>
      </w:r>
      <w:r w:rsidR="0097017C" w:rsidRPr="005C0561">
        <w:rPr>
          <w:rFonts w:cstheme="minorHAnsi"/>
        </w:rPr>
        <w:t xml:space="preserve"> start</w:t>
      </w:r>
      <w:r>
        <w:rPr>
          <w:rFonts w:cstheme="minorHAnsi"/>
        </w:rPr>
        <w:t>ing</w:t>
      </w:r>
      <w:r w:rsidR="0097017C" w:rsidRPr="005C0561">
        <w:rPr>
          <w:rFonts w:cstheme="minorHAnsi"/>
        </w:rPr>
        <w:t xml:space="preserve"> to explore the mobility data </w:t>
      </w:r>
      <w:r>
        <w:rPr>
          <w:rFonts w:cstheme="minorHAnsi"/>
        </w:rPr>
        <w:t xml:space="preserve">that are already </w:t>
      </w:r>
      <w:r w:rsidR="0097017C" w:rsidRPr="005C0561">
        <w:rPr>
          <w:rFonts w:cstheme="minorHAnsi"/>
        </w:rPr>
        <w:t>available</w:t>
      </w:r>
      <w:r>
        <w:rPr>
          <w:rFonts w:cstheme="minorHAnsi"/>
        </w:rPr>
        <w:t>. There have been some initial discussions with colleagues on WP1</w:t>
      </w:r>
      <w:r w:rsidR="0037758A">
        <w:rPr>
          <w:rFonts w:cstheme="minorHAnsi"/>
        </w:rPr>
        <w:t xml:space="preserve"> about how to add more nuance to the Facebook data, and this will become </w:t>
      </w:r>
      <w:proofErr w:type="gramStart"/>
      <w:r w:rsidR="0037758A">
        <w:rPr>
          <w:rFonts w:cstheme="minorHAnsi"/>
        </w:rPr>
        <w:t>more clear</w:t>
      </w:r>
      <w:proofErr w:type="gramEnd"/>
      <w:r w:rsidR="0037758A">
        <w:rPr>
          <w:rFonts w:cstheme="minorHAnsi"/>
        </w:rPr>
        <w:t xml:space="preserve"> once we have a better understanding of what those data can actually show us.</w:t>
      </w:r>
      <w:bookmarkEnd w:id="1"/>
    </w:p>
    <w:p w14:paraId="1967EE41" w14:textId="2A8CAA7E" w:rsidR="005C0561" w:rsidRDefault="005C0561" w:rsidP="00CF3C07">
      <w:pPr>
        <w:pStyle w:val="NoSpacing"/>
        <w:rPr>
          <w:rFonts w:cstheme="minorHAnsi"/>
        </w:rPr>
      </w:pPr>
    </w:p>
    <w:p w14:paraId="1CD3C90A" w14:textId="4EEA2384" w:rsidR="002A2177" w:rsidRDefault="0037758A" w:rsidP="00CF3C07">
      <w:pPr>
        <w:pStyle w:val="NoSpacing"/>
        <w:rPr>
          <w:rFonts w:cstheme="minorHAnsi"/>
        </w:rPr>
      </w:pPr>
      <w:r>
        <w:rPr>
          <w:rFonts w:cstheme="minorHAnsi"/>
        </w:rPr>
        <w:t xml:space="preserve">Finally, </w:t>
      </w:r>
      <w:proofErr w:type="spellStart"/>
      <w:r>
        <w:rPr>
          <w:rFonts w:cstheme="minorHAnsi"/>
        </w:rPr>
        <w:t>Sihan</w:t>
      </w:r>
      <w:proofErr w:type="spellEnd"/>
      <w:r>
        <w:rPr>
          <w:rFonts w:cstheme="minorHAnsi"/>
        </w:rPr>
        <w:t xml:space="preserve"> has been</w:t>
      </w:r>
      <w:r w:rsidR="00D374A4">
        <w:rPr>
          <w:rFonts w:cstheme="minorHAnsi"/>
        </w:rPr>
        <w:t xml:space="preserve"> l</w:t>
      </w:r>
      <w:r w:rsidR="007D5490">
        <w:rPr>
          <w:rFonts w:cstheme="minorHAnsi"/>
        </w:rPr>
        <w:t xml:space="preserve">ooking at </w:t>
      </w:r>
      <w:r w:rsidR="00D374A4">
        <w:rPr>
          <w:rFonts w:cstheme="minorHAnsi"/>
        </w:rPr>
        <w:t xml:space="preserve">landslides recorded in the </w:t>
      </w:r>
      <w:proofErr w:type="spellStart"/>
      <w:r w:rsidR="007D5490">
        <w:rPr>
          <w:rFonts w:cstheme="minorHAnsi"/>
        </w:rPr>
        <w:t>Bipad</w:t>
      </w:r>
      <w:proofErr w:type="spellEnd"/>
      <w:r w:rsidR="007D5490">
        <w:rPr>
          <w:rFonts w:cstheme="minorHAnsi"/>
        </w:rPr>
        <w:t xml:space="preserve"> </w:t>
      </w:r>
      <w:r w:rsidR="00D374A4">
        <w:rPr>
          <w:rFonts w:cstheme="minorHAnsi"/>
        </w:rPr>
        <w:t>portal</w:t>
      </w:r>
      <w:r w:rsidR="007D5490">
        <w:rPr>
          <w:rFonts w:cstheme="minorHAnsi"/>
        </w:rPr>
        <w:t xml:space="preserve"> and trying to link</w:t>
      </w:r>
      <w:r w:rsidR="00D374A4">
        <w:rPr>
          <w:rFonts w:cstheme="minorHAnsi"/>
        </w:rPr>
        <w:t xml:space="preserve"> their occurrence </w:t>
      </w:r>
      <w:r w:rsidR="007D5490">
        <w:rPr>
          <w:rFonts w:cstheme="minorHAnsi"/>
        </w:rPr>
        <w:t xml:space="preserve">with </w:t>
      </w:r>
      <w:r w:rsidR="005E44D1">
        <w:rPr>
          <w:rFonts w:cstheme="minorHAnsi"/>
        </w:rPr>
        <w:t>precipitation, soil moisture, and local factors such as topography</w:t>
      </w:r>
      <w:r w:rsidR="002A2177">
        <w:rPr>
          <w:rFonts w:cstheme="minorHAnsi"/>
        </w:rPr>
        <w:t>, vegetation, and infrastructure</w:t>
      </w:r>
      <w:r w:rsidR="00173597">
        <w:rPr>
          <w:rFonts w:cstheme="minorHAnsi"/>
        </w:rPr>
        <w:t xml:space="preserve">. </w:t>
      </w:r>
      <w:r w:rsidR="00D374A4">
        <w:rPr>
          <w:rFonts w:cstheme="minorHAnsi"/>
        </w:rPr>
        <w:t xml:space="preserve">She has been able to </w:t>
      </w:r>
      <w:proofErr w:type="gramStart"/>
      <w:r w:rsidR="00D374A4">
        <w:rPr>
          <w:rFonts w:cstheme="minorHAnsi"/>
        </w:rPr>
        <w:t>s</w:t>
      </w:r>
      <w:r w:rsidR="00173597">
        <w:rPr>
          <w:rFonts w:cstheme="minorHAnsi"/>
        </w:rPr>
        <w:t>howed</w:t>
      </w:r>
      <w:proofErr w:type="gramEnd"/>
      <w:r w:rsidR="00173597">
        <w:rPr>
          <w:rFonts w:cstheme="minorHAnsi"/>
        </w:rPr>
        <w:t xml:space="preserve"> that increased numbers of landslides since 2015 do not correlate with various metrics of precip</w:t>
      </w:r>
      <w:r w:rsidR="004B7D7F">
        <w:rPr>
          <w:rFonts w:cstheme="minorHAnsi"/>
        </w:rPr>
        <w:t>itation</w:t>
      </w:r>
      <w:r w:rsidR="00173597">
        <w:rPr>
          <w:rFonts w:cstheme="minorHAnsi"/>
        </w:rPr>
        <w:t xml:space="preserve">. </w:t>
      </w:r>
      <w:r w:rsidR="004B7D7F">
        <w:rPr>
          <w:rFonts w:cstheme="minorHAnsi"/>
        </w:rPr>
        <w:t>An i</w:t>
      </w:r>
      <w:r w:rsidR="001B1FBE">
        <w:rPr>
          <w:rFonts w:cstheme="minorHAnsi"/>
        </w:rPr>
        <w:t xml:space="preserve">mportant </w:t>
      </w:r>
      <w:r w:rsidR="004B7D7F">
        <w:rPr>
          <w:rFonts w:cstheme="minorHAnsi"/>
        </w:rPr>
        <w:t xml:space="preserve">aspect of the precipitation patterns is that the </w:t>
      </w:r>
      <w:proofErr w:type="gramStart"/>
      <w:r w:rsidR="001B1FBE">
        <w:rPr>
          <w:rFonts w:cstheme="minorHAnsi"/>
        </w:rPr>
        <w:t>7 day</w:t>
      </w:r>
      <w:proofErr w:type="gramEnd"/>
      <w:r w:rsidR="001B1FBE">
        <w:rPr>
          <w:rFonts w:cstheme="minorHAnsi"/>
        </w:rPr>
        <w:t xml:space="preserve"> running mean looks very much like </w:t>
      </w:r>
      <w:r w:rsidR="004B7D7F">
        <w:rPr>
          <w:rFonts w:cstheme="minorHAnsi"/>
        </w:rPr>
        <w:t xml:space="preserve">the long-term (1981-2010) </w:t>
      </w:r>
      <w:r w:rsidR="001B1FBE">
        <w:rPr>
          <w:rFonts w:cstheme="minorHAnsi"/>
        </w:rPr>
        <w:t>seasonal me</w:t>
      </w:r>
      <w:r w:rsidR="004B7D7F">
        <w:rPr>
          <w:rFonts w:cstheme="minorHAnsi"/>
        </w:rPr>
        <w:t>an,</w:t>
      </w:r>
      <w:r w:rsidR="001B1FBE">
        <w:rPr>
          <w:rFonts w:cstheme="minorHAnsi"/>
        </w:rPr>
        <w:t xml:space="preserve"> in terms </w:t>
      </w:r>
      <w:r w:rsidR="00BC5077">
        <w:rPr>
          <w:rFonts w:cstheme="minorHAnsi"/>
        </w:rPr>
        <w:t>of spatial pattern</w:t>
      </w:r>
      <w:r w:rsidR="004B7D7F">
        <w:rPr>
          <w:rFonts w:cstheme="minorHAnsi"/>
        </w:rPr>
        <w:t>. This means that small-scale variations in rainfall in individual storms are averaged out over time scales of a week or longe</w:t>
      </w:r>
      <w:r w:rsidR="00136CA7">
        <w:rPr>
          <w:rFonts w:cstheme="minorHAnsi"/>
        </w:rPr>
        <w:t xml:space="preserve">r, which is </w:t>
      </w:r>
      <w:proofErr w:type="gramStart"/>
      <w:r w:rsidR="00136CA7">
        <w:rPr>
          <w:rFonts w:cstheme="minorHAnsi"/>
        </w:rPr>
        <w:t>really useful</w:t>
      </w:r>
      <w:proofErr w:type="gramEnd"/>
      <w:r w:rsidR="00136CA7">
        <w:rPr>
          <w:rFonts w:cstheme="minorHAnsi"/>
        </w:rPr>
        <w:t xml:space="preserve"> for thinking about the time scale at which we might anticipate landslide occurrence. She is also l</w:t>
      </w:r>
      <w:r w:rsidR="008B44FD">
        <w:rPr>
          <w:rFonts w:cstheme="minorHAnsi"/>
        </w:rPr>
        <w:t xml:space="preserve">ooking at what weather regimes lead to days with </w:t>
      </w:r>
      <w:proofErr w:type="spellStart"/>
      <w:r w:rsidR="008B44FD">
        <w:rPr>
          <w:rFonts w:cstheme="minorHAnsi"/>
        </w:rPr>
        <w:t>landsliding</w:t>
      </w:r>
      <w:proofErr w:type="spellEnd"/>
      <w:r w:rsidR="008B44FD">
        <w:rPr>
          <w:rFonts w:cstheme="minorHAnsi"/>
        </w:rPr>
        <w:t xml:space="preserve"> – noting that landslides in the </w:t>
      </w:r>
      <w:proofErr w:type="spellStart"/>
      <w:r w:rsidR="008B44FD">
        <w:rPr>
          <w:rFonts w:cstheme="minorHAnsi"/>
        </w:rPr>
        <w:t>Bipad</w:t>
      </w:r>
      <w:proofErr w:type="spellEnd"/>
      <w:r w:rsidR="008B44FD">
        <w:rPr>
          <w:rFonts w:cstheme="minorHAnsi"/>
        </w:rPr>
        <w:t xml:space="preserve"> </w:t>
      </w:r>
      <w:r w:rsidR="0017766F">
        <w:rPr>
          <w:rFonts w:cstheme="minorHAnsi"/>
        </w:rPr>
        <w:t>dataset are concentrated on specific days/tend to co-occur with each other</w:t>
      </w:r>
      <w:r w:rsidR="008B45FB">
        <w:rPr>
          <w:rFonts w:cstheme="minorHAnsi"/>
        </w:rPr>
        <w:t>.</w:t>
      </w:r>
    </w:p>
    <w:p w14:paraId="57D732CE" w14:textId="77777777" w:rsidR="005C0561" w:rsidRDefault="005C0561" w:rsidP="005E3581">
      <w:pPr>
        <w:spacing w:after="120" w:line="240" w:lineRule="auto"/>
        <w:rPr>
          <w:rFonts w:cstheme="minorHAnsi"/>
        </w:rPr>
      </w:pPr>
    </w:p>
    <w:p w14:paraId="03D90B8D" w14:textId="0FF60F95" w:rsidR="007F4D4E" w:rsidRPr="00A97382" w:rsidRDefault="007F4D4E" w:rsidP="005E3581">
      <w:pPr>
        <w:spacing w:after="120" w:line="240" w:lineRule="auto"/>
        <w:rPr>
          <w:rFonts w:cstheme="minorHAnsi"/>
          <w:b/>
        </w:rPr>
      </w:pPr>
      <w:r w:rsidRPr="00A97382">
        <w:rPr>
          <w:rFonts w:cstheme="minorHAnsi"/>
          <w:b/>
        </w:rPr>
        <w:t>Work Package 4</w:t>
      </w:r>
    </w:p>
    <w:p w14:paraId="08A8183E" w14:textId="0A0A5A9F" w:rsidR="00DE69F0" w:rsidRPr="00AF4A34" w:rsidRDefault="007F4D4E" w:rsidP="005E3581">
      <w:pPr>
        <w:spacing w:after="120" w:line="240" w:lineRule="auto"/>
        <w:rPr>
          <w:rFonts w:cstheme="minorHAnsi"/>
        </w:rPr>
      </w:pPr>
      <w:r w:rsidRPr="00AF4A34">
        <w:rPr>
          <w:rFonts w:cstheme="minorHAnsi"/>
        </w:rPr>
        <w:t>We’ve</w:t>
      </w:r>
      <w:r w:rsidR="00D554FE" w:rsidRPr="00AF4A34">
        <w:rPr>
          <w:rFonts w:cstheme="minorHAnsi"/>
        </w:rPr>
        <w:t xml:space="preserve"> temporarily paused work on WP4</w:t>
      </w:r>
      <w:r w:rsidR="00A60CA1" w:rsidRPr="00AF4A34">
        <w:rPr>
          <w:rFonts w:cstheme="minorHAnsi"/>
        </w:rPr>
        <w:t>, which builds on the work from WP1-3</w:t>
      </w:r>
      <w:r w:rsidR="00D554FE" w:rsidRPr="00AF4A34">
        <w:rPr>
          <w:rFonts w:cstheme="minorHAnsi"/>
        </w:rPr>
        <w:t xml:space="preserve">. </w:t>
      </w:r>
      <w:r w:rsidRPr="00AF4A34">
        <w:rPr>
          <w:rFonts w:cstheme="minorHAnsi"/>
        </w:rPr>
        <w:t>Elements of this work package will start to move forward later this year, in collaboration with the NDRRMA and IFRC.</w:t>
      </w:r>
    </w:p>
    <w:p w14:paraId="2DF91AA2" w14:textId="4546B7C5" w:rsidR="00DE69F0" w:rsidRDefault="00DE69F0" w:rsidP="005E3581">
      <w:pPr>
        <w:spacing w:after="120" w:line="240" w:lineRule="auto"/>
        <w:rPr>
          <w:rFonts w:cstheme="minorHAnsi"/>
        </w:rPr>
      </w:pPr>
    </w:p>
    <w:p w14:paraId="5ABC7F7A" w14:textId="0C0D2815" w:rsidR="00945C62" w:rsidRDefault="00945C62" w:rsidP="005E3581">
      <w:pPr>
        <w:spacing w:after="120" w:line="240" w:lineRule="auto"/>
        <w:rPr>
          <w:rFonts w:cstheme="minorHAnsi"/>
          <w:b/>
        </w:rPr>
      </w:pPr>
      <w:r>
        <w:rPr>
          <w:rFonts w:cstheme="minorHAnsi"/>
          <w:b/>
        </w:rPr>
        <w:t>Research ethics</w:t>
      </w:r>
    </w:p>
    <w:p w14:paraId="6FC76B4B" w14:textId="032BF706" w:rsidR="00945C62" w:rsidRPr="00002B2A" w:rsidRDefault="00945C62" w:rsidP="005E3581">
      <w:pPr>
        <w:spacing w:after="120" w:line="240" w:lineRule="auto"/>
        <w:rPr>
          <w:rFonts w:cstheme="minorHAnsi"/>
          <w:bCs/>
        </w:rPr>
      </w:pPr>
      <w:r>
        <w:rPr>
          <w:rFonts w:cstheme="minorHAnsi"/>
          <w:bCs/>
        </w:rPr>
        <w:t xml:space="preserve">The Sajag-Nepal project has </w:t>
      </w:r>
      <w:r w:rsidR="00D60476">
        <w:rPr>
          <w:rFonts w:cstheme="minorHAnsi"/>
          <w:bCs/>
        </w:rPr>
        <w:t xml:space="preserve">undergone </w:t>
      </w:r>
      <w:r>
        <w:rPr>
          <w:rFonts w:cstheme="minorHAnsi"/>
          <w:bCs/>
        </w:rPr>
        <w:t xml:space="preserve">ethical review at Durham </w:t>
      </w:r>
      <w:proofErr w:type="gramStart"/>
      <w:r>
        <w:rPr>
          <w:rFonts w:cstheme="minorHAnsi"/>
          <w:bCs/>
        </w:rPr>
        <w:t>University</w:t>
      </w:r>
      <w:proofErr w:type="gramEnd"/>
      <w:r>
        <w:rPr>
          <w:rFonts w:cstheme="minorHAnsi"/>
          <w:bCs/>
        </w:rPr>
        <w:t xml:space="preserve"> and we have received approval to begin the </w:t>
      </w:r>
      <w:r w:rsidR="00D60476">
        <w:rPr>
          <w:rFonts w:cstheme="minorHAnsi"/>
          <w:bCs/>
        </w:rPr>
        <w:t>research</w:t>
      </w:r>
      <w:r>
        <w:rPr>
          <w:rFonts w:cstheme="minorHAnsi"/>
          <w:bCs/>
        </w:rPr>
        <w:t xml:space="preserve">. </w:t>
      </w:r>
      <w:r w:rsidR="00D60476">
        <w:rPr>
          <w:rFonts w:cstheme="minorHAnsi"/>
          <w:bCs/>
        </w:rPr>
        <w:t>A</w:t>
      </w:r>
      <w:r>
        <w:rPr>
          <w:rFonts w:cstheme="minorHAnsi"/>
          <w:bCs/>
        </w:rPr>
        <w:t xml:space="preserve"> copy of the </w:t>
      </w:r>
      <w:r w:rsidR="00D60476">
        <w:rPr>
          <w:rFonts w:cstheme="minorHAnsi"/>
          <w:bCs/>
        </w:rPr>
        <w:t xml:space="preserve">documentation (including a </w:t>
      </w:r>
      <w:r w:rsidR="004E1525">
        <w:rPr>
          <w:rFonts w:cstheme="minorHAnsi"/>
          <w:bCs/>
        </w:rPr>
        <w:t xml:space="preserve">project </w:t>
      </w:r>
      <w:r w:rsidR="00D60476">
        <w:rPr>
          <w:rFonts w:cstheme="minorHAnsi"/>
          <w:bCs/>
        </w:rPr>
        <w:t xml:space="preserve">risk assessment) </w:t>
      </w:r>
      <w:r w:rsidR="0042309D">
        <w:rPr>
          <w:rFonts w:cstheme="minorHAnsi"/>
          <w:bCs/>
        </w:rPr>
        <w:t>is</w:t>
      </w:r>
      <w:r w:rsidR="00D60476">
        <w:rPr>
          <w:rFonts w:cstheme="minorHAnsi"/>
          <w:bCs/>
        </w:rPr>
        <w:t xml:space="preserve"> available via </w:t>
      </w:r>
      <w:hyperlink r:id="rId8" w:history="1">
        <w:r w:rsidR="00D60476" w:rsidRPr="001A7DB0">
          <w:rPr>
            <w:rStyle w:val="Hyperlink"/>
            <w:rFonts w:cstheme="minorHAnsi"/>
            <w:bCs/>
          </w:rPr>
          <w:t>OneDrive</w:t>
        </w:r>
      </w:hyperlink>
      <w:r w:rsidR="00D60476">
        <w:rPr>
          <w:rFonts w:cstheme="minorHAnsi"/>
          <w:bCs/>
        </w:rPr>
        <w:t xml:space="preserve"> for the team to access. As previously discussed, this is very much a live document and </w:t>
      </w:r>
      <w:r w:rsidR="005E3581">
        <w:rPr>
          <w:rFonts w:cstheme="minorHAnsi"/>
          <w:bCs/>
        </w:rPr>
        <w:t>work package</w:t>
      </w:r>
      <w:r w:rsidR="00D60476">
        <w:rPr>
          <w:rFonts w:cstheme="minorHAnsi"/>
          <w:bCs/>
        </w:rPr>
        <w:t xml:space="preserve"> leads will be responsible for updating and resubmitting amendments as required, </w:t>
      </w:r>
      <w:r w:rsidR="004E1525">
        <w:rPr>
          <w:rFonts w:cstheme="minorHAnsi"/>
          <w:bCs/>
        </w:rPr>
        <w:t xml:space="preserve">and </w:t>
      </w:r>
      <w:r w:rsidR="00D60476">
        <w:rPr>
          <w:rFonts w:cstheme="minorHAnsi"/>
          <w:bCs/>
        </w:rPr>
        <w:t>as the research evolves.</w:t>
      </w:r>
      <w:r w:rsidR="00871C13">
        <w:rPr>
          <w:rFonts w:cstheme="minorHAnsi"/>
          <w:bCs/>
        </w:rPr>
        <w:t xml:space="preserve"> A big thank you to everyone who fed into this process.</w:t>
      </w:r>
      <w:r w:rsidR="00D60476">
        <w:rPr>
          <w:rFonts w:cstheme="minorHAnsi"/>
          <w:bCs/>
        </w:rPr>
        <w:t xml:space="preserve"> Any questions, please contact Katie: </w:t>
      </w:r>
      <w:hyperlink r:id="rId9" w:history="1">
        <w:r w:rsidR="00D60476" w:rsidRPr="00265534">
          <w:rPr>
            <w:rStyle w:val="Hyperlink"/>
            <w:rFonts w:cstheme="minorHAnsi"/>
            <w:bCs/>
          </w:rPr>
          <w:t>katie.oven@northumbria.ac.uk</w:t>
        </w:r>
      </w:hyperlink>
      <w:r w:rsidR="00D60476">
        <w:rPr>
          <w:rFonts w:cstheme="minorHAnsi"/>
          <w:bCs/>
        </w:rPr>
        <w:t xml:space="preserve"> </w:t>
      </w:r>
    </w:p>
    <w:p w14:paraId="41E85140" w14:textId="77777777" w:rsidR="00945C62" w:rsidRDefault="00945C62" w:rsidP="005E3581">
      <w:pPr>
        <w:spacing w:after="120" w:line="240" w:lineRule="auto"/>
        <w:rPr>
          <w:rFonts w:cstheme="minorHAnsi"/>
          <w:b/>
        </w:rPr>
      </w:pPr>
    </w:p>
    <w:p w14:paraId="0EE395B1" w14:textId="0C7364A2" w:rsidR="00637E9E" w:rsidRPr="00A97382" w:rsidRDefault="00637E9E" w:rsidP="005E3581">
      <w:pPr>
        <w:spacing w:after="120" w:line="240" w:lineRule="auto"/>
        <w:rPr>
          <w:rFonts w:cstheme="minorHAnsi"/>
          <w:b/>
        </w:rPr>
      </w:pPr>
      <w:r w:rsidRPr="00A97382">
        <w:rPr>
          <w:rFonts w:cstheme="minorHAnsi"/>
          <w:b/>
        </w:rPr>
        <w:t>Social media</w:t>
      </w:r>
    </w:p>
    <w:p w14:paraId="335C874C" w14:textId="3FBFB232" w:rsidR="00D60476" w:rsidRDefault="003B680D" w:rsidP="005E3581">
      <w:pPr>
        <w:spacing w:after="120" w:line="240" w:lineRule="auto"/>
        <w:rPr>
          <w:rFonts w:cstheme="minorHAnsi"/>
        </w:rPr>
      </w:pPr>
      <w:r w:rsidRPr="00A97382">
        <w:rPr>
          <w:rFonts w:cstheme="minorHAnsi"/>
        </w:rPr>
        <w:t>Sajag-Nepal is active on Twitter (@SajagNepal) and our project website (</w:t>
      </w:r>
      <w:hyperlink r:id="rId10" w:history="1">
        <w:r w:rsidRPr="00A97382">
          <w:rPr>
            <w:rStyle w:val="Hyperlink"/>
            <w:rFonts w:cstheme="minorHAnsi"/>
          </w:rPr>
          <w:t>www.sajag-nepal.org</w:t>
        </w:r>
      </w:hyperlink>
      <w:r w:rsidRPr="00A97382">
        <w:rPr>
          <w:rFonts w:cstheme="minorHAnsi"/>
        </w:rPr>
        <w:t>) is currently in development.</w:t>
      </w:r>
      <w:r w:rsidR="00D60476">
        <w:rPr>
          <w:rFonts w:cstheme="minorHAnsi"/>
        </w:rPr>
        <w:t xml:space="preserve"> </w:t>
      </w:r>
      <w:r w:rsidR="004E1525">
        <w:rPr>
          <w:rFonts w:cstheme="minorHAnsi"/>
        </w:rPr>
        <w:t>We</w:t>
      </w:r>
      <w:r w:rsidR="00D60476">
        <w:rPr>
          <w:rFonts w:cstheme="minorHAnsi"/>
        </w:rPr>
        <w:t xml:space="preserve"> also feature </w:t>
      </w:r>
      <w:r w:rsidR="004E1525">
        <w:rPr>
          <w:rFonts w:cstheme="minorHAnsi"/>
        </w:rPr>
        <w:t>o</w:t>
      </w:r>
      <w:r w:rsidR="00D60476">
        <w:rPr>
          <w:rFonts w:cstheme="minorHAnsi"/>
        </w:rPr>
        <w:t xml:space="preserve">n the </w:t>
      </w:r>
      <w:r w:rsidR="004E1525">
        <w:rPr>
          <w:rFonts w:cstheme="minorHAnsi"/>
        </w:rPr>
        <w:t>recently</w:t>
      </w:r>
      <w:r w:rsidR="00D60476">
        <w:rPr>
          <w:rFonts w:cstheme="minorHAnsi"/>
        </w:rPr>
        <w:t xml:space="preserve"> relaunched Radix website (</w:t>
      </w:r>
      <w:hyperlink r:id="rId11" w:history="1">
        <w:r w:rsidR="00D60476" w:rsidRPr="004E1525">
          <w:rPr>
            <w:rStyle w:val="Hyperlink"/>
            <w:rFonts w:cstheme="minorHAnsi"/>
          </w:rPr>
          <w:t xml:space="preserve">Radix: Radical </w:t>
        </w:r>
        <w:r w:rsidR="00D60476" w:rsidRPr="004E1525">
          <w:rPr>
            <w:rStyle w:val="Hyperlink"/>
            <w:rFonts w:cstheme="minorHAnsi"/>
          </w:rPr>
          <w:lastRenderedPageBreak/>
          <w:t>Interpretations of Disasters</w:t>
        </w:r>
      </w:hyperlink>
      <w:r w:rsidR="004E1525">
        <w:rPr>
          <w:rFonts w:cstheme="minorHAnsi"/>
        </w:rPr>
        <w:t xml:space="preserve">), as an example of a project with its own ethical guidelines which build on the principles of the </w:t>
      </w:r>
      <w:hyperlink r:id="rId12" w:history="1">
        <w:r w:rsidR="004E1525" w:rsidRPr="004E1525">
          <w:rPr>
            <w:rStyle w:val="Hyperlink"/>
            <w:rFonts w:cstheme="minorHAnsi"/>
          </w:rPr>
          <w:t>Disaster Studies Manifesto: Power, Prestige and Forgotten Values</w:t>
        </w:r>
      </w:hyperlink>
      <w:r w:rsidR="004E1525">
        <w:rPr>
          <w:rFonts w:cstheme="minorHAnsi"/>
        </w:rPr>
        <w:t xml:space="preserve">. </w:t>
      </w:r>
    </w:p>
    <w:p w14:paraId="0DB4D91B" w14:textId="4E33C6C0" w:rsidR="003B680D" w:rsidRPr="00A97382" w:rsidRDefault="003B680D" w:rsidP="005E3581">
      <w:pPr>
        <w:spacing w:after="120" w:line="240" w:lineRule="auto"/>
        <w:rPr>
          <w:rFonts w:cstheme="minorHAnsi"/>
        </w:rPr>
      </w:pPr>
      <w:r w:rsidRPr="00A97382">
        <w:rPr>
          <w:rFonts w:cstheme="minorHAnsi"/>
        </w:rPr>
        <w:t>Alex Dunant has started a project Slack platform</w:t>
      </w:r>
      <w:r>
        <w:rPr>
          <w:rFonts w:cstheme="minorHAnsi"/>
        </w:rPr>
        <w:t xml:space="preserve"> and several team members are active on Slack</w:t>
      </w:r>
      <w:r w:rsidRPr="00A97382">
        <w:rPr>
          <w:rFonts w:cstheme="minorHAnsi"/>
        </w:rPr>
        <w:t xml:space="preserve"> – if you are interested in exploring this as a way to communicate across the project, please contact </w:t>
      </w:r>
      <w:r>
        <w:rPr>
          <w:rFonts w:cstheme="minorHAnsi"/>
        </w:rPr>
        <w:t>Alex directly</w:t>
      </w:r>
      <w:r w:rsidRPr="00A97382">
        <w:rPr>
          <w:rFonts w:cstheme="minorHAnsi"/>
        </w:rPr>
        <w:t xml:space="preserve"> (</w:t>
      </w:r>
      <w:hyperlink r:id="rId13" w:history="1">
        <w:r w:rsidRPr="00A97382">
          <w:rPr>
            <w:rStyle w:val="Hyperlink"/>
            <w:rFonts w:cstheme="minorHAnsi"/>
          </w:rPr>
          <w:t>alexandre.dunant@dur.ac.uk</w:t>
        </w:r>
      </w:hyperlink>
      <w:r w:rsidRPr="00A97382">
        <w:rPr>
          <w:rFonts w:cstheme="minorHAnsi"/>
        </w:rPr>
        <w:t xml:space="preserve">). </w:t>
      </w:r>
    </w:p>
    <w:p w14:paraId="6DF98FC9" w14:textId="77777777" w:rsidR="003B680D" w:rsidRPr="00A97382" w:rsidRDefault="003B680D" w:rsidP="005E3581">
      <w:pPr>
        <w:spacing w:after="120" w:line="240" w:lineRule="auto"/>
        <w:rPr>
          <w:rFonts w:cstheme="minorHAnsi"/>
        </w:rPr>
      </w:pPr>
      <w:r>
        <w:rPr>
          <w:rFonts w:cstheme="minorHAnsi"/>
        </w:rPr>
        <w:t>We are trialling a move from Google Drive to OneDrive for general project materials and information. We have started this with materials for our monthly team meetings, and if there are no access issues then we will extend this to other documents as well. Please contact Rachel if you have any questions or concerns.</w:t>
      </w:r>
    </w:p>
    <w:p w14:paraId="1A0E0DF4" w14:textId="77777777" w:rsidR="003B680D" w:rsidRPr="00A97382" w:rsidRDefault="003B680D" w:rsidP="005E3581">
      <w:pPr>
        <w:spacing w:after="120" w:line="240" w:lineRule="auto"/>
        <w:rPr>
          <w:rFonts w:cstheme="minorHAnsi"/>
        </w:rPr>
      </w:pPr>
      <w:r>
        <w:rPr>
          <w:rFonts w:cstheme="minorHAnsi"/>
        </w:rPr>
        <w:t xml:space="preserve">Project communication guidelines have been developed </w:t>
      </w:r>
      <w:r w:rsidRPr="00A97382">
        <w:rPr>
          <w:rFonts w:cstheme="minorHAnsi"/>
        </w:rPr>
        <w:t xml:space="preserve">with input from the WP leads, with guidance for good practice and things to consider when communicating about the project. </w:t>
      </w:r>
      <w:r>
        <w:rPr>
          <w:rFonts w:cstheme="minorHAnsi"/>
        </w:rPr>
        <w:t>This is available on the project OneDrive and Google Drive. We will continue to update and refine this, so please send any suggestions to Rachel.</w:t>
      </w:r>
    </w:p>
    <w:p w14:paraId="395A81A3" w14:textId="77777777" w:rsidR="004F4A8E" w:rsidRPr="00A97382" w:rsidRDefault="004F4A8E" w:rsidP="005E3581">
      <w:pPr>
        <w:tabs>
          <w:tab w:val="left" w:pos="3760"/>
        </w:tabs>
        <w:spacing w:after="120" w:line="240" w:lineRule="auto"/>
        <w:rPr>
          <w:rFonts w:cstheme="minorHAnsi"/>
        </w:rPr>
      </w:pPr>
    </w:p>
    <w:p w14:paraId="0DFC4698" w14:textId="41AA9413" w:rsidR="002E6625" w:rsidRPr="00A97382" w:rsidRDefault="00D63255" w:rsidP="005E3581">
      <w:pPr>
        <w:tabs>
          <w:tab w:val="left" w:pos="3760"/>
        </w:tabs>
        <w:spacing w:after="120" w:line="240" w:lineRule="auto"/>
        <w:rPr>
          <w:rFonts w:cstheme="minorHAnsi"/>
          <w:b/>
          <w:bCs/>
        </w:rPr>
      </w:pPr>
      <w:r w:rsidRPr="00A97382">
        <w:rPr>
          <w:rFonts w:cstheme="minorHAnsi"/>
          <w:b/>
          <w:bCs/>
        </w:rPr>
        <w:t>Recent p</w:t>
      </w:r>
      <w:r w:rsidR="004F4A8E" w:rsidRPr="00A97382">
        <w:rPr>
          <w:rFonts w:cstheme="minorHAnsi"/>
          <w:b/>
          <w:bCs/>
        </w:rPr>
        <w:t>ublications</w:t>
      </w:r>
    </w:p>
    <w:p w14:paraId="70A4661C" w14:textId="77777777" w:rsidR="00D855A7" w:rsidRDefault="00D855A7" w:rsidP="005E3581">
      <w:pPr>
        <w:spacing w:after="120" w:line="240" w:lineRule="auto"/>
        <w:rPr>
          <w:rFonts w:eastAsia="Times New Roman" w:cstheme="minorHAnsi"/>
          <w:lang w:val="en-NZ"/>
        </w:rPr>
      </w:pPr>
      <w:r>
        <w:rPr>
          <w:rFonts w:eastAsia="Times New Roman" w:cstheme="minorHAnsi"/>
          <w:lang w:val="en-NZ"/>
        </w:rPr>
        <w:t>If you have recently published a paper or other output that is relevant to Sajag-Nepal, please send the details to Rachel and we will list them here for the team to see. Please include the DOI and a link to any open-access version, if possible.</w:t>
      </w:r>
    </w:p>
    <w:sectPr w:rsidR="00D855A7" w:rsidSect="005A5CA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E0D9" w14:textId="77777777" w:rsidR="00CE06F8" w:rsidRDefault="00CE06F8" w:rsidP="00313E34">
      <w:pPr>
        <w:spacing w:after="0" w:line="240" w:lineRule="auto"/>
      </w:pPr>
      <w:r>
        <w:separator/>
      </w:r>
    </w:p>
  </w:endnote>
  <w:endnote w:type="continuationSeparator" w:id="0">
    <w:p w14:paraId="058D824D" w14:textId="77777777" w:rsidR="00CE06F8" w:rsidRDefault="00CE06F8" w:rsidP="00313E34">
      <w:pPr>
        <w:spacing w:after="0" w:line="240" w:lineRule="auto"/>
      </w:pPr>
      <w:r>
        <w:continuationSeparator/>
      </w:r>
    </w:p>
  </w:endnote>
  <w:endnote w:type="continuationNotice" w:id="1">
    <w:p w14:paraId="5EDE6AA5" w14:textId="77777777" w:rsidR="00CE06F8" w:rsidRDefault="00CE0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599D" w14:textId="64D75B5C" w:rsidR="00313E34" w:rsidRDefault="00BF31E0" w:rsidP="00BF31E0">
    <w:pPr>
      <w:pStyle w:val="Footer"/>
    </w:pPr>
    <w:r>
      <w:rPr>
        <w:rFonts w:ascii="Calibri" w:eastAsia="Times New Roman" w:hAnsi="Calibri" w:cs="Calibri"/>
        <w:noProof/>
        <w:color w:val="000000"/>
        <w:lang w:eastAsia="en-GB"/>
      </w:rPr>
      <w:drawing>
        <wp:inline distT="0" distB="0" distL="0" distR="0" wp14:anchorId="658C45C9" wp14:editId="6485D514">
          <wp:extent cx="1492250" cy="560813"/>
          <wp:effectExtent l="0" t="0" r="0" b="0"/>
          <wp:docPr id="2" name="Picture 2" descr="cid:acfa83e9-6f15-442e-bfad-3e71d7326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cfa83e9-6f15-442e-bfad-3e71d73269b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6921" cy="577601"/>
                  </a:xfrm>
                  <a:prstGeom prst="rect">
                    <a:avLst/>
                  </a:prstGeom>
                  <a:noFill/>
                  <a:ln>
                    <a:noFill/>
                  </a:ln>
                </pic:spPr>
              </pic:pic>
            </a:graphicData>
          </a:graphic>
        </wp:inline>
      </w:drawing>
    </w:r>
    <w:r>
      <w:tab/>
    </w:r>
    <w:r>
      <w:tab/>
    </w:r>
    <w:r w:rsidR="00E07D13">
      <w:rPr>
        <w:noProof/>
        <w:lang w:eastAsia="en-GB"/>
      </w:rPr>
      <w:drawing>
        <wp:inline distT="0" distB="0" distL="0" distR="0" wp14:anchorId="5A7DE72F" wp14:editId="3DEF1DF5">
          <wp:extent cx="1949450" cy="519430"/>
          <wp:effectExtent l="0" t="0" r="0" b="0"/>
          <wp:docPr id="3" name="Picture 3" descr="N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C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49450" cy="519430"/>
                  </a:xfrm>
                  <a:prstGeom prst="rect">
                    <a:avLst/>
                  </a:prstGeom>
                  <a:noFill/>
                  <a:ln>
                    <a:noFill/>
                  </a:ln>
                </pic:spPr>
              </pic:pic>
            </a:graphicData>
          </a:graphic>
        </wp:inline>
      </w:drawing>
    </w:r>
  </w:p>
  <w:p w14:paraId="38869E59" w14:textId="77777777" w:rsidR="00313E34" w:rsidRDefault="0031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F213" w14:textId="77777777" w:rsidR="00CE06F8" w:rsidRDefault="00CE06F8" w:rsidP="00313E34">
      <w:pPr>
        <w:spacing w:after="0" w:line="240" w:lineRule="auto"/>
      </w:pPr>
      <w:r>
        <w:separator/>
      </w:r>
    </w:p>
  </w:footnote>
  <w:footnote w:type="continuationSeparator" w:id="0">
    <w:p w14:paraId="7A0BA5C4" w14:textId="77777777" w:rsidR="00CE06F8" w:rsidRDefault="00CE06F8" w:rsidP="00313E34">
      <w:pPr>
        <w:spacing w:after="0" w:line="240" w:lineRule="auto"/>
      </w:pPr>
      <w:r>
        <w:continuationSeparator/>
      </w:r>
    </w:p>
  </w:footnote>
  <w:footnote w:type="continuationNotice" w:id="1">
    <w:p w14:paraId="4B14B194" w14:textId="77777777" w:rsidR="00CE06F8" w:rsidRDefault="00CE06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3437" w14:textId="5263AC0F" w:rsidR="007B0248" w:rsidRPr="007B0248" w:rsidRDefault="001F3949" w:rsidP="007B0248">
    <w:pPr>
      <w:jc w:val="center"/>
      <w:rPr>
        <w:b/>
        <w:sz w:val="32"/>
        <w:szCs w:val="32"/>
      </w:rPr>
    </w:pPr>
    <w:r w:rsidRPr="007B0248">
      <w:rPr>
        <w:noProof/>
        <w:sz w:val="32"/>
        <w:szCs w:val="32"/>
        <w:lang w:eastAsia="en-GB"/>
      </w:rPr>
      <w:drawing>
        <wp:anchor distT="0" distB="0" distL="114300" distR="114300" simplePos="0" relativeHeight="251658240" behindDoc="0" locked="0" layoutInCell="1" allowOverlap="1" wp14:anchorId="0AEB694F" wp14:editId="42542571">
          <wp:simplePos x="0" y="0"/>
          <wp:positionH relativeFrom="margin">
            <wp:posOffset>-266700</wp:posOffset>
          </wp:positionH>
          <wp:positionV relativeFrom="margin">
            <wp:posOffset>-1160145</wp:posOffset>
          </wp:positionV>
          <wp:extent cx="704850" cy="974090"/>
          <wp:effectExtent l="0" t="0" r="0" b="0"/>
          <wp:wrapSquare wrapText="bothSides"/>
          <wp:docPr id="1" name="Picture 1" descr="https://lh5.googleusercontent.com/K8yrIbSCRupLleVeAjZ-HoEKb-aHpzwz2zUTCyU1gpqERwQnUiopH8d50Rb2xKGYYO5JedmaATlurthlwA4nUtIsOsfjxUPlTDj1J6x69b8aMpGWDTriU_UL3W3A0R0XSvU2m0x9W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8yrIbSCRupLleVeAjZ-HoEKb-aHpzwz2zUTCyU1gpqERwQnUiopH8d50Rb2xKGYYO5JedmaATlurthlwA4nUtIsOsfjxUPlTDj1J6x69b8aMpGWDTriU_UL3W3A0R0XSvU2m0x9Ws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74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248" w:rsidRPr="007B0248">
      <w:rPr>
        <w:b/>
        <w:sz w:val="32"/>
        <w:szCs w:val="32"/>
      </w:rPr>
      <w:t>Sajag-Nepal newsletter</w:t>
    </w:r>
  </w:p>
  <w:p w14:paraId="1EB60111" w14:textId="1A88D074" w:rsidR="007B0248" w:rsidRDefault="00DB1285" w:rsidP="007B0248">
    <w:pPr>
      <w:jc w:val="center"/>
      <w:rPr>
        <w:sz w:val="24"/>
        <w:szCs w:val="24"/>
      </w:rPr>
    </w:pPr>
    <w:r>
      <w:rPr>
        <w:sz w:val="24"/>
        <w:szCs w:val="24"/>
      </w:rPr>
      <w:t>First</w:t>
    </w:r>
    <w:r w:rsidR="007B0248" w:rsidRPr="000C161B">
      <w:rPr>
        <w:sz w:val="24"/>
        <w:szCs w:val="24"/>
      </w:rPr>
      <w:t xml:space="preserve"> quarter,</w:t>
    </w:r>
    <w:r w:rsidR="00D54CF6">
      <w:rPr>
        <w:sz w:val="24"/>
        <w:szCs w:val="24"/>
      </w:rPr>
      <w:t xml:space="preserve"> </w:t>
    </w:r>
    <w:r>
      <w:rPr>
        <w:sz w:val="24"/>
        <w:szCs w:val="24"/>
      </w:rPr>
      <w:t>March</w:t>
    </w:r>
    <w:r w:rsidR="007B0248" w:rsidRPr="000C161B">
      <w:rPr>
        <w:sz w:val="24"/>
        <w:szCs w:val="24"/>
      </w:rPr>
      <w:t xml:space="preserve"> 202</w:t>
    </w:r>
    <w:r>
      <w:rPr>
        <w:sz w:val="24"/>
        <w:szCs w:val="24"/>
      </w:rPr>
      <w:t>2</w:t>
    </w:r>
  </w:p>
  <w:sdt>
    <w:sdtPr>
      <w:rPr>
        <w:rFonts w:ascii="Garamond" w:hAnsi="Garamond"/>
        <w:b/>
      </w:rPr>
      <w:id w:val="297724246"/>
      <w:docPartObj>
        <w:docPartGallery w:val="Watermarks"/>
        <w:docPartUnique/>
      </w:docPartObj>
    </w:sdtPr>
    <w:sdtEndPr/>
    <w:sdtContent>
      <w:p w14:paraId="26D763FC" w14:textId="580BB080" w:rsidR="00C005E7" w:rsidRPr="00030A41" w:rsidRDefault="00CE06F8" w:rsidP="00C005E7">
        <w:pPr>
          <w:jc w:val="center"/>
          <w:rPr>
            <w:rFonts w:eastAsiaTheme="minorEastAsia" w:cs="Arial"/>
            <w:noProof/>
            <w:color w:val="2E74B5" w:themeColor="accent1" w:themeShade="BF"/>
            <w:lang w:eastAsia="en-GB"/>
          </w:rPr>
        </w:pPr>
        <w:hyperlink r:id="rId2" w:history="1">
          <w:r w:rsidR="00C005E7" w:rsidRPr="002F4CE3">
            <w:rPr>
              <w:rStyle w:val="Hyperlink"/>
              <w:rFonts w:eastAsiaTheme="minorEastAsia"/>
              <w:noProof/>
              <w:lang w:eastAsia="en-GB"/>
            </w:rPr>
            <w:t>https://www.sajag-nepal.org</w:t>
          </w:r>
        </w:hyperlink>
        <w:r w:rsidR="00C005E7">
          <w:rPr>
            <w:rFonts w:eastAsiaTheme="minorEastAsia"/>
            <w:noProof/>
            <w:color w:val="2E74B5" w:themeColor="accent1" w:themeShade="BF"/>
            <w:lang w:eastAsia="en-GB"/>
          </w:rPr>
          <w:t xml:space="preserve"> or find us on </w:t>
        </w:r>
        <w:r w:rsidR="00C005E7">
          <w:rPr>
            <w:rFonts w:eastAsiaTheme="minorEastAsia" w:cs="Arial"/>
            <w:noProof/>
            <w:color w:val="2E74B5" w:themeColor="accent1" w:themeShade="BF"/>
            <w:lang w:eastAsia="en-GB"/>
          </w:rPr>
          <w:t xml:space="preserve">Twitter @SajagNepal </w:t>
        </w:r>
      </w:p>
      <w:p w14:paraId="696B24E5" w14:textId="1DB22B72" w:rsidR="008922AA" w:rsidRPr="001F3949" w:rsidRDefault="00CE06F8" w:rsidP="00C005E7">
        <w:pPr>
          <w:pStyle w:val="Header"/>
          <w:jc w:val="center"/>
          <w:rPr>
            <w:rFonts w:ascii="Garamond" w:hAnsi="Garamond"/>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9E5"/>
    <w:multiLevelType w:val="multilevel"/>
    <w:tmpl w:val="436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D4286"/>
    <w:multiLevelType w:val="hybridMultilevel"/>
    <w:tmpl w:val="B94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B5695"/>
    <w:multiLevelType w:val="multilevel"/>
    <w:tmpl w:val="B4D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627C9"/>
    <w:multiLevelType w:val="hybridMultilevel"/>
    <w:tmpl w:val="229E8AAA"/>
    <w:lvl w:ilvl="0" w:tplc="EB247F2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62246"/>
    <w:multiLevelType w:val="hybridMultilevel"/>
    <w:tmpl w:val="C6EA9596"/>
    <w:lvl w:ilvl="0" w:tplc="CBE0E9D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0636C"/>
    <w:multiLevelType w:val="multilevel"/>
    <w:tmpl w:val="E5741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E6FA1"/>
    <w:multiLevelType w:val="multilevel"/>
    <w:tmpl w:val="8340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F6719"/>
    <w:multiLevelType w:val="multilevel"/>
    <w:tmpl w:val="FE189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A52EA"/>
    <w:multiLevelType w:val="multilevel"/>
    <w:tmpl w:val="4DB8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B01F2"/>
    <w:multiLevelType w:val="multilevel"/>
    <w:tmpl w:val="B486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6607F7"/>
    <w:multiLevelType w:val="multilevel"/>
    <w:tmpl w:val="6A56E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651F10"/>
    <w:multiLevelType w:val="multilevel"/>
    <w:tmpl w:val="B4940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57385"/>
    <w:multiLevelType w:val="hybridMultilevel"/>
    <w:tmpl w:val="ECFA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15216"/>
    <w:multiLevelType w:val="hybridMultilevel"/>
    <w:tmpl w:val="9FD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D3516"/>
    <w:multiLevelType w:val="hybridMultilevel"/>
    <w:tmpl w:val="AB6A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13DA2"/>
    <w:multiLevelType w:val="hybridMultilevel"/>
    <w:tmpl w:val="828A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87B7A"/>
    <w:multiLevelType w:val="multilevel"/>
    <w:tmpl w:val="7382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2D0BB8"/>
    <w:multiLevelType w:val="hybridMultilevel"/>
    <w:tmpl w:val="E2E87108"/>
    <w:lvl w:ilvl="0" w:tplc="97C2639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F42C4"/>
    <w:multiLevelType w:val="hybridMultilevel"/>
    <w:tmpl w:val="2B245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C56665"/>
    <w:multiLevelType w:val="hybridMultilevel"/>
    <w:tmpl w:val="F2F0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A5960"/>
    <w:multiLevelType w:val="hybridMultilevel"/>
    <w:tmpl w:val="161EC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336B6F"/>
    <w:multiLevelType w:val="multilevel"/>
    <w:tmpl w:val="7F94E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C77208"/>
    <w:multiLevelType w:val="hybridMultilevel"/>
    <w:tmpl w:val="E12046EA"/>
    <w:lvl w:ilvl="0" w:tplc="ADBA5FF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975FA"/>
    <w:multiLevelType w:val="hybridMultilevel"/>
    <w:tmpl w:val="DE4C874C"/>
    <w:lvl w:ilvl="0" w:tplc="08A2858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33F92"/>
    <w:multiLevelType w:val="multilevel"/>
    <w:tmpl w:val="F79CC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3"/>
  </w:num>
  <w:num w:numId="4">
    <w:abstractNumId w:val="17"/>
  </w:num>
  <w:num w:numId="5">
    <w:abstractNumId w:val="22"/>
  </w:num>
  <w:num w:numId="6">
    <w:abstractNumId w:val="20"/>
  </w:num>
  <w:num w:numId="7">
    <w:abstractNumId w:val="0"/>
  </w:num>
  <w:num w:numId="8">
    <w:abstractNumId w:val="6"/>
  </w:num>
  <w:num w:numId="9">
    <w:abstractNumId w:val="9"/>
  </w:num>
  <w:num w:numId="10">
    <w:abstractNumId w:val="2"/>
  </w:num>
  <w:num w:numId="11">
    <w:abstractNumId w:val="1"/>
  </w:num>
  <w:num w:numId="12">
    <w:abstractNumId w:val="19"/>
  </w:num>
  <w:num w:numId="13">
    <w:abstractNumId w:val="15"/>
  </w:num>
  <w:num w:numId="14">
    <w:abstractNumId w:val="14"/>
  </w:num>
  <w:num w:numId="15">
    <w:abstractNumId w:val="12"/>
  </w:num>
  <w:num w:numId="16">
    <w:abstractNumId w:val="18"/>
  </w:num>
  <w:num w:numId="17">
    <w:abstractNumId w:val="7"/>
  </w:num>
  <w:num w:numId="18">
    <w:abstractNumId w:val="8"/>
  </w:num>
  <w:num w:numId="19">
    <w:abstractNumId w:val="5"/>
  </w:num>
  <w:num w:numId="20">
    <w:abstractNumId w:val="21"/>
  </w:num>
  <w:num w:numId="21">
    <w:abstractNumId w:val="24"/>
  </w:num>
  <w:num w:numId="22">
    <w:abstractNumId w:val="10"/>
  </w:num>
  <w:num w:numId="23">
    <w:abstractNumId w:val="11"/>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09"/>
    <w:rsid w:val="00002B2A"/>
    <w:rsid w:val="00010593"/>
    <w:rsid w:val="00013C1D"/>
    <w:rsid w:val="00026DDF"/>
    <w:rsid w:val="00030A41"/>
    <w:rsid w:val="0003120B"/>
    <w:rsid w:val="0003509C"/>
    <w:rsid w:val="0003679D"/>
    <w:rsid w:val="000369B8"/>
    <w:rsid w:val="00040118"/>
    <w:rsid w:val="00041797"/>
    <w:rsid w:val="00052E7B"/>
    <w:rsid w:val="00055B62"/>
    <w:rsid w:val="000567FA"/>
    <w:rsid w:val="00056AB7"/>
    <w:rsid w:val="00065AC5"/>
    <w:rsid w:val="000A06ED"/>
    <w:rsid w:val="000B662E"/>
    <w:rsid w:val="000C161B"/>
    <w:rsid w:val="000C3F02"/>
    <w:rsid w:val="000D3709"/>
    <w:rsid w:val="000D52D6"/>
    <w:rsid w:val="000E47DF"/>
    <w:rsid w:val="000F3D5D"/>
    <w:rsid w:val="001019F3"/>
    <w:rsid w:val="00102D52"/>
    <w:rsid w:val="0010511B"/>
    <w:rsid w:val="00105FBC"/>
    <w:rsid w:val="00107C68"/>
    <w:rsid w:val="00116449"/>
    <w:rsid w:val="00120951"/>
    <w:rsid w:val="00126383"/>
    <w:rsid w:val="00136CA7"/>
    <w:rsid w:val="00141F2E"/>
    <w:rsid w:val="00142DB7"/>
    <w:rsid w:val="001460C8"/>
    <w:rsid w:val="00152578"/>
    <w:rsid w:val="00160C39"/>
    <w:rsid w:val="00163C88"/>
    <w:rsid w:val="001645FB"/>
    <w:rsid w:val="00164E77"/>
    <w:rsid w:val="00173597"/>
    <w:rsid w:val="00177291"/>
    <w:rsid w:val="0017766F"/>
    <w:rsid w:val="00186660"/>
    <w:rsid w:val="00197A78"/>
    <w:rsid w:val="001A451E"/>
    <w:rsid w:val="001A5CF4"/>
    <w:rsid w:val="001A7DB0"/>
    <w:rsid w:val="001B1FBE"/>
    <w:rsid w:val="001C10E9"/>
    <w:rsid w:val="001E5123"/>
    <w:rsid w:val="001F3949"/>
    <w:rsid w:val="001F6918"/>
    <w:rsid w:val="00231972"/>
    <w:rsid w:val="00241E64"/>
    <w:rsid w:val="0024440A"/>
    <w:rsid w:val="00251ADC"/>
    <w:rsid w:val="00264839"/>
    <w:rsid w:val="00286509"/>
    <w:rsid w:val="0029384D"/>
    <w:rsid w:val="002A2177"/>
    <w:rsid w:val="002A59EF"/>
    <w:rsid w:val="002A6EDE"/>
    <w:rsid w:val="002B799F"/>
    <w:rsid w:val="002C207B"/>
    <w:rsid w:val="002C4E0B"/>
    <w:rsid w:val="002D6ECD"/>
    <w:rsid w:val="002D700E"/>
    <w:rsid w:val="002E0CFB"/>
    <w:rsid w:val="002E6625"/>
    <w:rsid w:val="002E73BA"/>
    <w:rsid w:val="002F14D9"/>
    <w:rsid w:val="002F2306"/>
    <w:rsid w:val="002F4E91"/>
    <w:rsid w:val="002F6E3A"/>
    <w:rsid w:val="002F7B07"/>
    <w:rsid w:val="0030070A"/>
    <w:rsid w:val="00306915"/>
    <w:rsid w:val="00313E34"/>
    <w:rsid w:val="00330024"/>
    <w:rsid w:val="00337467"/>
    <w:rsid w:val="00343C8B"/>
    <w:rsid w:val="003502C1"/>
    <w:rsid w:val="00355FE0"/>
    <w:rsid w:val="00357603"/>
    <w:rsid w:val="00357C58"/>
    <w:rsid w:val="003631AB"/>
    <w:rsid w:val="00367D70"/>
    <w:rsid w:val="00374691"/>
    <w:rsid w:val="00374CBE"/>
    <w:rsid w:val="0037758A"/>
    <w:rsid w:val="00385DF6"/>
    <w:rsid w:val="00396860"/>
    <w:rsid w:val="003B6494"/>
    <w:rsid w:val="003B680D"/>
    <w:rsid w:val="003C07DC"/>
    <w:rsid w:val="003C2987"/>
    <w:rsid w:val="003D3EB7"/>
    <w:rsid w:val="003E5DF5"/>
    <w:rsid w:val="00412835"/>
    <w:rsid w:val="0041345D"/>
    <w:rsid w:val="00417CF3"/>
    <w:rsid w:val="0042309D"/>
    <w:rsid w:val="0042595E"/>
    <w:rsid w:val="00432C82"/>
    <w:rsid w:val="00435A88"/>
    <w:rsid w:val="00441B32"/>
    <w:rsid w:val="00443273"/>
    <w:rsid w:val="00451528"/>
    <w:rsid w:val="004665D3"/>
    <w:rsid w:val="00472979"/>
    <w:rsid w:val="00472BB7"/>
    <w:rsid w:val="00476263"/>
    <w:rsid w:val="00487DD0"/>
    <w:rsid w:val="00492021"/>
    <w:rsid w:val="00493892"/>
    <w:rsid w:val="00495E0E"/>
    <w:rsid w:val="00496C2C"/>
    <w:rsid w:val="00497B6D"/>
    <w:rsid w:val="004B7D7F"/>
    <w:rsid w:val="004C02DD"/>
    <w:rsid w:val="004C5781"/>
    <w:rsid w:val="004D2977"/>
    <w:rsid w:val="004E1525"/>
    <w:rsid w:val="004F4A8E"/>
    <w:rsid w:val="004F6CBF"/>
    <w:rsid w:val="00504081"/>
    <w:rsid w:val="00513C68"/>
    <w:rsid w:val="005142F0"/>
    <w:rsid w:val="00524652"/>
    <w:rsid w:val="00527033"/>
    <w:rsid w:val="00533FF3"/>
    <w:rsid w:val="0053461F"/>
    <w:rsid w:val="0054154C"/>
    <w:rsid w:val="00550648"/>
    <w:rsid w:val="0055202C"/>
    <w:rsid w:val="00563B44"/>
    <w:rsid w:val="0056638E"/>
    <w:rsid w:val="005703FB"/>
    <w:rsid w:val="00591B3B"/>
    <w:rsid w:val="00592975"/>
    <w:rsid w:val="005A5618"/>
    <w:rsid w:val="005A5CA3"/>
    <w:rsid w:val="005A7341"/>
    <w:rsid w:val="005B1BB2"/>
    <w:rsid w:val="005C0561"/>
    <w:rsid w:val="005C0BEA"/>
    <w:rsid w:val="005E2B1C"/>
    <w:rsid w:val="005E3581"/>
    <w:rsid w:val="005E44D1"/>
    <w:rsid w:val="005E644A"/>
    <w:rsid w:val="005E6E8D"/>
    <w:rsid w:val="005F45B5"/>
    <w:rsid w:val="005F7D9C"/>
    <w:rsid w:val="0060484E"/>
    <w:rsid w:val="0060531E"/>
    <w:rsid w:val="0060579C"/>
    <w:rsid w:val="006126E8"/>
    <w:rsid w:val="00613846"/>
    <w:rsid w:val="006172B7"/>
    <w:rsid w:val="006349F3"/>
    <w:rsid w:val="006359EE"/>
    <w:rsid w:val="00635F96"/>
    <w:rsid w:val="00636275"/>
    <w:rsid w:val="00637E9E"/>
    <w:rsid w:val="0064068C"/>
    <w:rsid w:val="00645ECF"/>
    <w:rsid w:val="00650196"/>
    <w:rsid w:val="0065625A"/>
    <w:rsid w:val="0067087F"/>
    <w:rsid w:val="006720C2"/>
    <w:rsid w:val="00681199"/>
    <w:rsid w:val="00697027"/>
    <w:rsid w:val="006B0FE4"/>
    <w:rsid w:val="006B1065"/>
    <w:rsid w:val="006B740A"/>
    <w:rsid w:val="006C4A13"/>
    <w:rsid w:val="006D12A8"/>
    <w:rsid w:val="006D1E5F"/>
    <w:rsid w:val="006F1AD4"/>
    <w:rsid w:val="006F1F43"/>
    <w:rsid w:val="006F7BF5"/>
    <w:rsid w:val="007065F0"/>
    <w:rsid w:val="00707FA8"/>
    <w:rsid w:val="00711ABC"/>
    <w:rsid w:val="00721CDA"/>
    <w:rsid w:val="0072331B"/>
    <w:rsid w:val="00726B22"/>
    <w:rsid w:val="00727BCA"/>
    <w:rsid w:val="00734B34"/>
    <w:rsid w:val="00734CCC"/>
    <w:rsid w:val="00736202"/>
    <w:rsid w:val="0074362A"/>
    <w:rsid w:val="00743C3B"/>
    <w:rsid w:val="00771121"/>
    <w:rsid w:val="0077178B"/>
    <w:rsid w:val="00773618"/>
    <w:rsid w:val="00786749"/>
    <w:rsid w:val="00791966"/>
    <w:rsid w:val="00796EB4"/>
    <w:rsid w:val="007A089A"/>
    <w:rsid w:val="007A0C7C"/>
    <w:rsid w:val="007A4DA5"/>
    <w:rsid w:val="007B0248"/>
    <w:rsid w:val="007B15C2"/>
    <w:rsid w:val="007C14C5"/>
    <w:rsid w:val="007D5490"/>
    <w:rsid w:val="007E5244"/>
    <w:rsid w:val="007E64C1"/>
    <w:rsid w:val="007F4D4E"/>
    <w:rsid w:val="00812D0E"/>
    <w:rsid w:val="0081443D"/>
    <w:rsid w:val="008220B0"/>
    <w:rsid w:val="00832731"/>
    <w:rsid w:val="00855739"/>
    <w:rsid w:val="0086732C"/>
    <w:rsid w:val="00867814"/>
    <w:rsid w:val="00871C13"/>
    <w:rsid w:val="008922AA"/>
    <w:rsid w:val="008956E1"/>
    <w:rsid w:val="008A229A"/>
    <w:rsid w:val="008A54F0"/>
    <w:rsid w:val="008B351C"/>
    <w:rsid w:val="008B44FD"/>
    <w:rsid w:val="008B45FB"/>
    <w:rsid w:val="008D3121"/>
    <w:rsid w:val="008E29B1"/>
    <w:rsid w:val="008F13AE"/>
    <w:rsid w:val="009076AF"/>
    <w:rsid w:val="00910926"/>
    <w:rsid w:val="00916DD7"/>
    <w:rsid w:val="00937EE6"/>
    <w:rsid w:val="00942842"/>
    <w:rsid w:val="00945C62"/>
    <w:rsid w:val="00947E48"/>
    <w:rsid w:val="0097017C"/>
    <w:rsid w:val="009717ED"/>
    <w:rsid w:val="009803BC"/>
    <w:rsid w:val="009901C8"/>
    <w:rsid w:val="0099391E"/>
    <w:rsid w:val="00994038"/>
    <w:rsid w:val="009949C3"/>
    <w:rsid w:val="009A6631"/>
    <w:rsid w:val="009B3B8F"/>
    <w:rsid w:val="009D3FCD"/>
    <w:rsid w:val="009D75C2"/>
    <w:rsid w:val="00A03ECE"/>
    <w:rsid w:val="00A14910"/>
    <w:rsid w:val="00A24BF0"/>
    <w:rsid w:val="00A25568"/>
    <w:rsid w:val="00A30DF8"/>
    <w:rsid w:val="00A3271C"/>
    <w:rsid w:val="00A36855"/>
    <w:rsid w:val="00A3784B"/>
    <w:rsid w:val="00A43B52"/>
    <w:rsid w:val="00A44BD5"/>
    <w:rsid w:val="00A46340"/>
    <w:rsid w:val="00A51E8C"/>
    <w:rsid w:val="00A52CCB"/>
    <w:rsid w:val="00A5488A"/>
    <w:rsid w:val="00A57C20"/>
    <w:rsid w:val="00A606F9"/>
    <w:rsid w:val="00A60CA1"/>
    <w:rsid w:val="00A67725"/>
    <w:rsid w:val="00A85485"/>
    <w:rsid w:val="00A86C91"/>
    <w:rsid w:val="00A87745"/>
    <w:rsid w:val="00A91613"/>
    <w:rsid w:val="00A94E62"/>
    <w:rsid w:val="00A97382"/>
    <w:rsid w:val="00AA3B24"/>
    <w:rsid w:val="00AB1091"/>
    <w:rsid w:val="00AB72B8"/>
    <w:rsid w:val="00AC15D0"/>
    <w:rsid w:val="00AC4C55"/>
    <w:rsid w:val="00AC5990"/>
    <w:rsid w:val="00AC60D6"/>
    <w:rsid w:val="00AF2AA8"/>
    <w:rsid w:val="00AF4A34"/>
    <w:rsid w:val="00B03F6A"/>
    <w:rsid w:val="00B1064A"/>
    <w:rsid w:val="00B36072"/>
    <w:rsid w:val="00B36AD3"/>
    <w:rsid w:val="00B41210"/>
    <w:rsid w:val="00B517DA"/>
    <w:rsid w:val="00B57CFC"/>
    <w:rsid w:val="00B61C68"/>
    <w:rsid w:val="00B94FC3"/>
    <w:rsid w:val="00B95B42"/>
    <w:rsid w:val="00BA5F17"/>
    <w:rsid w:val="00BC2681"/>
    <w:rsid w:val="00BC5077"/>
    <w:rsid w:val="00BE370E"/>
    <w:rsid w:val="00BF31E0"/>
    <w:rsid w:val="00BF369D"/>
    <w:rsid w:val="00C005E7"/>
    <w:rsid w:val="00C136AF"/>
    <w:rsid w:val="00C31ACE"/>
    <w:rsid w:val="00C5426E"/>
    <w:rsid w:val="00C811BA"/>
    <w:rsid w:val="00C86CD3"/>
    <w:rsid w:val="00C87A74"/>
    <w:rsid w:val="00CA5B7E"/>
    <w:rsid w:val="00CB0D27"/>
    <w:rsid w:val="00CC35A2"/>
    <w:rsid w:val="00CE06F8"/>
    <w:rsid w:val="00CE4F71"/>
    <w:rsid w:val="00CF1066"/>
    <w:rsid w:val="00CF3C07"/>
    <w:rsid w:val="00D029AE"/>
    <w:rsid w:val="00D05DFD"/>
    <w:rsid w:val="00D14447"/>
    <w:rsid w:val="00D14F7B"/>
    <w:rsid w:val="00D30254"/>
    <w:rsid w:val="00D374A4"/>
    <w:rsid w:val="00D425FF"/>
    <w:rsid w:val="00D44B61"/>
    <w:rsid w:val="00D52484"/>
    <w:rsid w:val="00D540B5"/>
    <w:rsid w:val="00D54CF6"/>
    <w:rsid w:val="00D554FE"/>
    <w:rsid w:val="00D60476"/>
    <w:rsid w:val="00D60765"/>
    <w:rsid w:val="00D61FA6"/>
    <w:rsid w:val="00D62201"/>
    <w:rsid w:val="00D63255"/>
    <w:rsid w:val="00D67827"/>
    <w:rsid w:val="00D708CC"/>
    <w:rsid w:val="00D72575"/>
    <w:rsid w:val="00D855A7"/>
    <w:rsid w:val="00D91ECA"/>
    <w:rsid w:val="00D970C9"/>
    <w:rsid w:val="00DA1691"/>
    <w:rsid w:val="00DA1D36"/>
    <w:rsid w:val="00DA70CB"/>
    <w:rsid w:val="00DB1285"/>
    <w:rsid w:val="00DB35E9"/>
    <w:rsid w:val="00DB740D"/>
    <w:rsid w:val="00DC7E57"/>
    <w:rsid w:val="00DD610A"/>
    <w:rsid w:val="00DE0942"/>
    <w:rsid w:val="00DE3A2C"/>
    <w:rsid w:val="00DE69F0"/>
    <w:rsid w:val="00DF0F42"/>
    <w:rsid w:val="00E0633C"/>
    <w:rsid w:val="00E07D13"/>
    <w:rsid w:val="00E10EC0"/>
    <w:rsid w:val="00E14570"/>
    <w:rsid w:val="00E1523E"/>
    <w:rsid w:val="00E15249"/>
    <w:rsid w:val="00E22C07"/>
    <w:rsid w:val="00E337FC"/>
    <w:rsid w:val="00E36BEE"/>
    <w:rsid w:val="00E40E69"/>
    <w:rsid w:val="00E46D02"/>
    <w:rsid w:val="00E47BEC"/>
    <w:rsid w:val="00E610BB"/>
    <w:rsid w:val="00E6251D"/>
    <w:rsid w:val="00E6363B"/>
    <w:rsid w:val="00E641EB"/>
    <w:rsid w:val="00E67A63"/>
    <w:rsid w:val="00E75E10"/>
    <w:rsid w:val="00E75F63"/>
    <w:rsid w:val="00E95299"/>
    <w:rsid w:val="00E96CC3"/>
    <w:rsid w:val="00E9736E"/>
    <w:rsid w:val="00EA27CD"/>
    <w:rsid w:val="00EA4233"/>
    <w:rsid w:val="00EB445C"/>
    <w:rsid w:val="00EC6574"/>
    <w:rsid w:val="00EC7FEF"/>
    <w:rsid w:val="00EE17CD"/>
    <w:rsid w:val="00EF0009"/>
    <w:rsid w:val="00EF42D1"/>
    <w:rsid w:val="00EF47C8"/>
    <w:rsid w:val="00EF4C8B"/>
    <w:rsid w:val="00F206DA"/>
    <w:rsid w:val="00F23B4F"/>
    <w:rsid w:val="00F2565F"/>
    <w:rsid w:val="00F31DA6"/>
    <w:rsid w:val="00F40F19"/>
    <w:rsid w:val="00F63F61"/>
    <w:rsid w:val="00F760BA"/>
    <w:rsid w:val="00F77D35"/>
    <w:rsid w:val="00F8786D"/>
    <w:rsid w:val="00FA6E98"/>
    <w:rsid w:val="00FC0B78"/>
    <w:rsid w:val="00FC69E2"/>
    <w:rsid w:val="00FC6C3B"/>
    <w:rsid w:val="00FC729B"/>
    <w:rsid w:val="00FD0635"/>
    <w:rsid w:val="00FE60C5"/>
    <w:rsid w:val="00FE617A"/>
    <w:rsid w:val="00FF5C47"/>
    <w:rsid w:val="01A9F858"/>
    <w:rsid w:val="099BE1E0"/>
    <w:rsid w:val="0B3F9FC7"/>
    <w:rsid w:val="129AB6B8"/>
    <w:rsid w:val="14177DF9"/>
    <w:rsid w:val="1545753F"/>
    <w:rsid w:val="187D1601"/>
    <w:rsid w:val="1CC0A4F9"/>
    <w:rsid w:val="1CD28AD2"/>
    <w:rsid w:val="202934B4"/>
    <w:rsid w:val="20FBE1C4"/>
    <w:rsid w:val="25D7406D"/>
    <w:rsid w:val="25F26BA0"/>
    <w:rsid w:val="290EE12F"/>
    <w:rsid w:val="2C4681F1"/>
    <w:rsid w:val="3119F314"/>
    <w:rsid w:val="345193D6"/>
    <w:rsid w:val="34B08708"/>
    <w:rsid w:val="39B5F6CD"/>
    <w:rsid w:val="39FF9F8F"/>
    <w:rsid w:val="452A8B9A"/>
    <w:rsid w:val="46DE2297"/>
    <w:rsid w:val="4DE59873"/>
    <w:rsid w:val="4FF822A2"/>
    <w:rsid w:val="532FC364"/>
    <w:rsid w:val="56676426"/>
    <w:rsid w:val="6175C33D"/>
    <w:rsid w:val="74B24CF2"/>
    <w:rsid w:val="7985BE15"/>
    <w:rsid w:val="7CBD5E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059F9"/>
  <w15:chartTrackingRefBased/>
  <w15:docId w15:val="{B21A1C07-70CE-431C-99B1-AC8FA99A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709"/>
    <w:pPr>
      <w:ind w:left="720"/>
      <w:contextualSpacing/>
    </w:pPr>
  </w:style>
  <w:style w:type="paragraph" w:styleId="Header">
    <w:name w:val="header"/>
    <w:basedOn w:val="Normal"/>
    <w:link w:val="HeaderChar"/>
    <w:uiPriority w:val="99"/>
    <w:unhideWhenUsed/>
    <w:rsid w:val="00313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E34"/>
  </w:style>
  <w:style w:type="paragraph" w:styleId="Footer">
    <w:name w:val="footer"/>
    <w:basedOn w:val="Normal"/>
    <w:link w:val="FooterChar"/>
    <w:uiPriority w:val="99"/>
    <w:unhideWhenUsed/>
    <w:rsid w:val="0031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E34"/>
  </w:style>
  <w:style w:type="character" w:styleId="Hyperlink">
    <w:name w:val="Hyperlink"/>
    <w:basedOn w:val="DefaultParagraphFont"/>
    <w:uiPriority w:val="99"/>
    <w:unhideWhenUsed/>
    <w:rsid w:val="00030A41"/>
    <w:rPr>
      <w:color w:val="0563C1" w:themeColor="hyperlink"/>
      <w:u w:val="single"/>
    </w:rPr>
  </w:style>
  <w:style w:type="paragraph" w:styleId="BalloonText">
    <w:name w:val="Balloon Text"/>
    <w:basedOn w:val="Normal"/>
    <w:link w:val="BalloonTextChar"/>
    <w:uiPriority w:val="99"/>
    <w:semiHidden/>
    <w:unhideWhenUsed/>
    <w:rsid w:val="008A2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29A"/>
    <w:rPr>
      <w:rFonts w:ascii="Segoe UI" w:hAnsi="Segoe UI" w:cs="Segoe UI"/>
      <w:sz w:val="18"/>
      <w:szCs w:val="18"/>
    </w:rPr>
  </w:style>
  <w:style w:type="character" w:styleId="CommentReference">
    <w:name w:val="annotation reference"/>
    <w:basedOn w:val="DefaultParagraphFont"/>
    <w:uiPriority w:val="99"/>
    <w:semiHidden/>
    <w:unhideWhenUsed/>
    <w:rsid w:val="002F6E3A"/>
    <w:rPr>
      <w:sz w:val="16"/>
      <w:szCs w:val="16"/>
    </w:rPr>
  </w:style>
  <w:style w:type="paragraph" w:styleId="CommentText">
    <w:name w:val="annotation text"/>
    <w:basedOn w:val="Normal"/>
    <w:link w:val="CommentTextChar"/>
    <w:uiPriority w:val="99"/>
    <w:semiHidden/>
    <w:unhideWhenUsed/>
    <w:rsid w:val="002F6E3A"/>
    <w:pPr>
      <w:spacing w:line="240" w:lineRule="auto"/>
    </w:pPr>
    <w:rPr>
      <w:sz w:val="20"/>
      <w:szCs w:val="20"/>
    </w:rPr>
  </w:style>
  <w:style w:type="character" w:customStyle="1" w:styleId="CommentTextChar">
    <w:name w:val="Comment Text Char"/>
    <w:basedOn w:val="DefaultParagraphFont"/>
    <w:link w:val="CommentText"/>
    <w:uiPriority w:val="99"/>
    <w:semiHidden/>
    <w:rsid w:val="002F6E3A"/>
    <w:rPr>
      <w:sz w:val="20"/>
      <w:szCs w:val="20"/>
    </w:rPr>
  </w:style>
  <w:style w:type="paragraph" w:styleId="CommentSubject">
    <w:name w:val="annotation subject"/>
    <w:basedOn w:val="CommentText"/>
    <w:next w:val="CommentText"/>
    <w:link w:val="CommentSubjectChar"/>
    <w:uiPriority w:val="99"/>
    <w:semiHidden/>
    <w:unhideWhenUsed/>
    <w:rsid w:val="002F6E3A"/>
    <w:rPr>
      <w:b/>
      <w:bCs/>
    </w:rPr>
  </w:style>
  <w:style w:type="character" w:customStyle="1" w:styleId="CommentSubjectChar">
    <w:name w:val="Comment Subject Char"/>
    <w:basedOn w:val="CommentTextChar"/>
    <w:link w:val="CommentSubject"/>
    <w:uiPriority w:val="99"/>
    <w:semiHidden/>
    <w:rsid w:val="002F6E3A"/>
    <w:rPr>
      <w:b/>
      <w:bCs/>
      <w:sz w:val="20"/>
      <w:szCs w:val="20"/>
    </w:rPr>
  </w:style>
  <w:style w:type="character" w:customStyle="1" w:styleId="UnresolvedMention1">
    <w:name w:val="Unresolved Mention1"/>
    <w:basedOn w:val="DefaultParagraphFont"/>
    <w:uiPriority w:val="99"/>
    <w:semiHidden/>
    <w:unhideWhenUsed/>
    <w:rsid w:val="00B36AD3"/>
    <w:rPr>
      <w:color w:val="605E5C"/>
      <w:shd w:val="clear" w:color="auto" w:fill="E1DFDD"/>
    </w:rPr>
  </w:style>
  <w:style w:type="character" w:customStyle="1" w:styleId="apple-converted-space">
    <w:name w:val="apple-converted-space"/>
    <w:basedOn w:val="DefaultParagraphFont"/>
    <w:rsid w:val="00C31ACE"/>
  </w:style>
  <w:style w:type="character" w:styleId="FollowedHyperlink">
    <w:name w:val="FollowedHyperlink"/>
    <w:basedOn w:val="DefaultParagraphFont"/>
    <w:uiPriority w:val="99"/>
    <w:semiHidden/>
    <w:unhideWhenUsed/>
    <w:rsid w:val="00F77D35"/>
    <w:rPr>
      <w:color w:val="954F72" w:themeColor="followedHyperlink"/>
      <w:u w:val="single"/>
    </w:rPr>
  </w:style>
  <w:style w:type="paragraph" w:customStyle="1" w:styleId="xmsonormal">
    <w:name w:val="xmsonormal"/>
    <w:basedOn w:val="Normal"/>
    <w:rsid w:val="004762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476263"/>
    <w:rPr>
      <w:color w:val="605E5C"/>
      <w:shd w:val="clear" w:color="auto" w:fill="E1DFDD"/>
    </w:rPr>
  </w:style>
  <w:style w:type="paragraph" w:customStyle="1" w:styleId="xxmsonormal">
    <w:name w:val="x_xmsonormal"/>
    <w:basedOn w:val="Normal"/>
    <w:rsid w:val="00945C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D60476"/>
    <w:rPr>
      <w:color w:val="605E5C"/>
      <w:shd w:val="clear" w:color="auto" w:fill="E1DFDD"/>
    </w:rPr>
  </w:style>
  <w:style w:type="paragraph" w:styleId="NoSpacing">
    <w:name w:val="No Spacing"/>
    <w:uiPriority w:val="1"/>
    <w:qFormat/>
    <w:rsid w:val="00F8786D"/>
    <w:pPr>
      <w:spacing w:after="0" w:line="240" w:lineRule="auto"/>
    </w:pPr>
  </w:style>
  <w:style w:type="paragraph" w:customStyle="1" w:styleId="paragraph">
    <w:name w:val="paragraph"/>
    <w:basedOn w:val="Normal"/>
    <w:rsid w:val="00EC7F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7FEF"/>
  </w:style>
  <w:style w:type="character" w:customStyle="1" w:styleId="eop">
    <w:name w:val="eop"/>
    <w:basedOn w:val="DefaultParagraphFont"/>
    <w:rsid w:val="00EC7FEF"/>
  </w:style>
  <w:style w:type="character" w:styleId="UnresolvedMention">
    <w:name w:val="Unresolved Mention"/>
    <w:basedOn w:val="DefaultParagraphFont"/>
    <w:uiPriority w:val="99"/>
    <w:semiHidden/>
    <w:unhideWhenUsed/>
    <w:rsid w:val="001A7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1554">
      <w:bodyDiv w:val="1"/>
      <w:marLeft w:val="0"/>
      <w:marRight w:val="0"/>
      <w:marTop w:val="0"/>
      <w:marBottom w:val="0"/>
      <w:divBdr>
        <w:top w:val="none" w:sz="0" w:space="0" w:color="auto"/>
        <w:left w:val="none" w:sz="0" w:space="0" w:color="auto"/>
        <w:bottom w:val="none" w:sz="0" w:space="0" w:color="auto"/>
        <w:right w:val="none" w:sz="0" w:space="0" w:color="auto"/>
      </w:divBdr>
    </w:div>
    <w:div w:id="610473471">
      <w:bodyDiv w:val="1"/>
      <w:marLeft w:val="0"/>
      <w:marRight w:val="0"/>
      <w:marTop w:val="0"/>
      <w:marBottom w:val="0"/>
      <w:divBdr>
        <w:top w:val="none" w:sz="0" w:space="0" w:color="auto"/>
        <w:left w:val="none" w:sz="0" w:space="0" w:color="auto"/>
        <w:bottom w:val="none" w:sz="0" w:space="0" w:color="auto"/>
        <w:right w:val="none" w:sz="0" w:space="0" w:color="auto"/>
      </w:divBdr>
    </w:div>
    <w:div w:id="1226336293">
      <w:bodyDiv w:val="1"/>
      <w:marLeft w:val="0"/>
      <w:marRight w:val="0"/>
      <w:marTop w:val="0"/>
      <w:marBottom w:val="0"/>
      <w:divBdr>
        <w:top w:val="none" w:sz="0" w:space="0" w:color="auto"/>
        <w:left w:val="none" w:sz="0" w:space="0" w:color="auto"/>
        <w:bottom w:val="none" w:sz="0" w:space="0" w:color="auto"/>
        <w:right w:val="none" w:sz="0" w:space="0" w:color="auto"/>
      </w:divBdr>
    </w:div>
    <w:div w:id="1260068182">
      <w:bodyDiv w:val="1"/>
      <w:marLeft w:val="0"/>
      <w:marRight w:val="0"/>
      <w:marTop w:val="0"/>
      <w:marBottom w:val="0"/>
      <w:divBdr>
        <w:top w:val="none" w:sz="0" w:space="0" w:color="auto"/>
        <w:left w:val="none" w:sz="0" w:space="0" w:color="auto"/>
        <w:bottom w:val="none" w:sz="0" w:space="0" w:color="auto"/>
        <w:right w:val="none" w:sz="0" w:space="0" w:color="auto"/>
      </w:divBdr>
    </w:div>
    <w:div w:id="1275139067">
      <w:bodyDiv w:val="1"/>
      <w:marLeft w:val="0"/>
      <w:marRight w:val="0"/>
      <w:marTop w:val="0"/>
      <w:marBottom w:val="0"/>
      <w:divBdr>
        <w:top w:val="none" w:sz="0" w:space="0" w:color="auto"/>
        <w:left w:val="none" w:sz="0" w:space="0" w:color="auto"/>
        <w:bottom w:val="none" w:sz="0" w:space="0" w:color="auto"/>
        <w:right w:val="none" w:sz="0" w:space="0" w:color="auto"/>
      </w:divBdr>
    </w:div>
    <w:div w:id="1320961458">
      <w:bodyDiv w:val="1"/>
      <w:marLeft w:val="0"/>
      <w:marRight w:val="0"/>
      <w:marTop w:val="0"/>
      <w:marBottom w:val="0"/>
      <w:divBdr>
        <w:top w:val="none" w:sz="0" w:space="0" w:color="auto"/>
        <w:left w:val="none" w:sz="0" w:space="0" w:color="auto"/>
        <w:bottom w:val="none" w:sz="0" w:space="0" w:color="auto"/>
        <w:right w:val="none" w:sz="0" w:space="0" w:color="auto"/>
      </w:divBdr>
    </w:div>
    <w:div w:id="1415739058">
      <w:bodyDiv w:val="1"/>
      <w:marLeft w:val="0"/>
      <w:marRight w:val="0"/>
      <w:marTop w:val="0"/>
      <w:marBottom w:val="0"/>
      <w:divBdr>
        <w:top w:val="none" w:sz="0" w:space="0" w:color="auto"/>
        <w:left w:val="none" w:sz="0" w:space="0" w:color="auto"/>
        <w:bottom w:val="none" w:sz="0" w:space="0" w:color="auto"/>
        <w:right w:val="none" w:sz="0" w:space="0" w:color="auto"/>
      </w:divBdr>
    </w:div>
    <w:div w:id="1620842464">
      <w:bodyDiv w:val="1"/>
      <w:marLeft w:val="0"/>
      <w:marRight w:val="0"/>
      <w:marTop w:val="0"/>
      <w:marBottom w:val="0"/>
      <w:divBdr>
        <w:top w:val="none" w:sz="0" w:space="0" w:color="auto"/>
        <w:left w:val="none" w:sz="0" w:space="0" w:color="auto"/>
        <w:bottom w:val="none" w:sz="0" w:space="0" w:color="auto"/>
        <w:right w:val="none" w:sz="0" w:space="0" w:color="auto"/>
      </w:divBdr>
    </w:div>
    <w:div w:id="1824538488">
      <w:bodyDiv w:val="1"/>
      <w:marLeft w:val="0"/>
      <w:marRight w:val="0"/>
      <w:marTop w:val="0"/>
      <w:marBottom w:val="0"/>
      <w:divBdr>
        <w:top w:val="none" w:sz="0" w:space="0" w:color="auto"/>
        <w:left w:val="none" w:sz="0" w:space="0" w:color="auto"/>
        <w:bottom w:val="none" w:sz="0" w:space="0" w:color="auto"/>
        <w:right w:val="none" w:sz="0" w:space="0" w:color="auto"/>
      </w:divBdr>
    </w:div>
    <w:div w:id="1911042067">
      <w:bodyDiv w:val="1"/>
      <w:marLeft w:val="0"/>
      <w:marRight w:val="0"/>
      <w:marTop w:val="0"/>
      <w:marBottom w:val="0"/>
      <w:divBdr>
        <w:top w:val="none" w:sz="0" w:space="0" w:color="auto"/>
        <w:left w:val="none" w:sz="0" w:space="0" w:color="auto"/>
        <w:bottom w:val="none" w:sz="0" w:space="0" w:color="auto"/>
        <w:right w:val="none" w:sz="0" w:space="0" w:color="auto"/>
      </w:divBdr>
    </w:div>
    <w:div w:id="2045518971">
      <w:bodyDiv w:val="1"/>
      <w:marLeft w:val="0"/>
      <w:marRight w:val="0"/>
      <w:marTop w:val="0"/>
      <w:marBottom w:val="0"/>
      <w:divBdr>
        <w:top w:val="none" w:sz="0" w:space="0" w:color="auto"/>
        <w:left w:val="none" w:sz="0" w:space="0" w:color="auto"/>
        <w:bottom w:val="none" w:sz="0" w:space="0" w:color="auto"/>
        <w:right w:val="none" w:sz="0" w:space="0" w:color="auto"/>
      </w:divBdr>
      <w:divsChild>
        <w:div w:id="648480228">
          <w:marLeft w:val="0"/>
          <w:marRight w:val="0"/>
          <w:marTop w:val="0"/>
          <w:marBottom w:val="0"/>
          <w:divBdr>
            <w:top w:val="none" w:sz="0" w:space="0" w:color="auto"/>
            <w:left w:val="none" w:sz="0" w:space="0" w:color="auto"/>
            <w:bottom w:val="none" w:sz="0" w:space="0" w:color="auto"/>
            <w:right w:val="none" w:sz="0" w:space="0" w:color="auto"/>
          </w:divBdr>
        </w:div>
        <w:div w:id="341053824">
          <w:marLeft w:val="0"/>
          <w:marRight w:val="0"/>
          <w:marTop w:val="0"/>
          <w:marBottom w:val="0"/>
          <w:divBdr>
            <w:top w:val="none" w:sz="0" w:space="0" w:color="auto"/>
            <w:left w:val="none" w:sz="0" w:space="0" w:color="auto"/>
            <w:bottom w:val="none" w:sz="0" w:space="0" w:color="auto"/>
            <w:right w:val="none" w:sz="0" w:space="0" w:color="auto"/>
          </w:divBdr>
        </w:div>
        <w:div w:id="1864057094">
          <w:marLeft w:val="0"/>
          <w:marRight w:val="0"/>
          <w:marTop w:val="0"/>
          <w:marBottom w:val="0"/>
          <w:divBdr>
            <w:top w:val="none" w:sz="0" w:space="0" w:color="auto"/>
            <w:left w:val="none" w:sz="0" w:space="0" w:color="auto"/>
            <w:bottom w:val="none" w:sz="0" w:space="0" w:color="auto"/>
            <w:right w:val="none" w:sz="0" w:space="0" w:color="auto"/>
          </w:divBdr>
        </w:div>
        <w:div w:id="689381408">
          <w:marLeft w:val="0"/>
          <w:marRight w:val="0"/>
          <w:marTop w:val="0"/>
          <w:marBottom w:val="0"/>
          <w:divBdr>
            <w:top w:val="none" w:sz="0" w:space="0" w:color="auto"/>
            <w:left w:val="none" w:sz="0" w:space="0" w:color="auto"/>
            <w:bottom w:val="none" w:sz="0" w:space="0" w:color="auto"/>
            <w:right w:val="none" w:sz="0" w:space="0" w:color="auto"/>
          </w:divBdr>
        </w:div>
        <w:div w:id="137041435">
          <w:marLeft w:val="0"/>
          <w:marRight w:val="0"/>
          <w:marTop w:val="0"/>
          <w:marBottom w:val="0"/>
          <w:divBdr>
            <w:top w:val="none" w:sz="0" w:space="0" w:color="auto"/>
            <w:left w:val="none" w:sz="0" w:space="0" w:color="auto"/>
            <w:bottom w:val="none" w:sz="0" w:space="0" w:color="auto"/>
            <w:right w:val="none" w:sz="0" w:space="0" w:color="auto"/>
          </w:divBdr>
        </w:div>
        <w:div w:id="154104417">
          <w:marLeft w:val="0"/>
          <w:marRight w:val="0"/>
          <w:marTop w:val="0"/>
          <w:marBottom w:val="0"/>
          <w:divBdr>
            <w:top w:val="none" w:sz="0" w:space="0" w:color="auto"/>
            <w:left w:val="none" w:sz="0" w:space="0" w:color="auto"/>
            <w:bottom w:val="none" w:sz="0" w:space="0" w:color="auto"/>
            <w:right w:val="none" w:sz="0" w:space="0" w:color="auto"/>
          </w:divBdr>
        </w:div>
        <w:div w:id="37697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rhamuniversity-my.sharepoint.com/:f:/r/personal/vqnv83_durham_ac_uk/Documents/Sajag-Nepal%20Project/Ethics/Ethics%20%E2%80%93%20Approved%20October%202021?csf=1&amp;web=1&amp;e=0CDhvh" TargetMode="External"/><Relationship Id="rId13" Type="http://schemas.openxmlformats.org/officeDocument/2006/relationships/hyperlink" Target="mailto:alexandre.dunant@du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dixonline.org/manifesto-acc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dixonline.org/news-and-ev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jag-nepal.org" TargetMode="External"/><Relationship Id="rId4" Type="http://schemas.openxmlformats.org/officeDocument/2006/relationships/settings" Target="settings.xml"/><Relationship Id="rId9" Type="http://schemas.openxmlformats.org/officeDocument/2006/relationships/hyperlink" Target="mailto:katie.oven@northumbria.ac.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acfa83e9-6f15-442e-bfad-3e71d73269bc"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www.sajag-nepa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6F10-F48C-43D1-820A-42C2152F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11715</CharactersWithSpaces>
  <SharedDoc>false</SharedDoc>
  <HLinks>
    <vt:vector size="36" baseType="variant">
      <vt:variant>
        <vt:i4>7274581</vt:i4>
      </vt:variant>
      <vt:variant>
        <vt:i4>12</vt:i4>
      </vt:variant>
      <vt:variant>
        <vt:i4>0</vt:i4>
      </vt:variant>
      <vt:variant>
        <vt:i4>5</vt:i4>
      </vt:variant>
      <vt:variant>
        <vt:lpwstr>mailto:alexandre.dunant@dur.ac.uk</vt:lpwstr>
      </vt:variant>
      <vt:variant>
        <vt:lpwstr/>
      </vt:variant>
      <vt:variant>
        <vt:i4>131149</vt:i4>
      </vt:variant>
      <vt:variant>
        <vt:i4>9</vt:i4>
      </vt:variant>
      <vt:variant>
        <vt:i4>0</vt:i4>
      </vt:variant>
      <vt:variant>
        <vt:i4>5</vt:i4>
      </vt:variant>
      <vt:variant>
        <vt:lpwstr>https://www.radixonline.org/manifesto-accord</vt:lpwstr>
      </vt:variant>
      <vt:variant>
        <vt:lpwstr/>
      </vt:variant>
      <vt:variant>
        <vt:i4>3735595</vt:i4>
      </vt:variant>
      <vt:variant>
        <vt:i4>6</vt:i4>
      </vt:variant>
      <vt:variant>
        <vt:i4>0</vt:i4>
      </vt:variant>
      <vt:variant>
        <vt:i4>5</vt:i4>
      </vt:variant>
      <vt:variant>
        <vt:lpwstr>https://www.radixonline.org/news-and-events</vt:lpwstr>
      </vt:variant>
      <vt:variant>
        <vt:lpwstr/>
      </vt:variant>
      <vt:variant>
        <vt:i4>3080229</vt:i4>
      </vt:variant>
      <vt:variant>
        <vt:i4>3</vt:i4>
      </vt:variant>
      <vt:variant>
        <vt:i4>0</vt:i4>
      </vt:variant>
      <vt:variant>
        <vt:i4>5</vt:i4>
      </vt:variant>
      <vt:variant>
        <vt:lpwstr>http://www.sajag-nepal.org/</vt:lpwstr>
      </vt:variant>
      <vt:variant>
        <vt:lpwstr/>
      </vt:variant>
      <vt:variant>
        <vt:i4>983089</vt:i4>
      </vt:variant>
      <vt:variant>
        <vt:i4>0</vt:i4>
      </vt:variant>
      <vt:variant>
        <vt:i4>0</vt:i4>
      </vt:variant>
      <vt:variant>
        <vt:i4>5</vt:i4>
      </vt:variant>
      <vt:variant>
        <vt:lpwstr>mailto:katie.oven@northumbria.ac.uk</vt:lpwstr>
      </vt:variant>
      <vt:variant>
        <vt:lpwstr/>
      </vt:variant>
      <vt:variant>
        <vt:i4>1179716</vt:i4>
      </vt:variant>
      <vt:variant>
        <vt:i4>0</vt:i4>
      </vt:variant>
      <vt:variant>
        <vt:i4>0</vt:i4>
      </vt:variant>
      <vt:variant>
        <vt:i4>5</vt:i4>
      </vt:variant>
      <vt:variant>
        <vt:lpwstr>https://www.sajag-nepal.org/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HTV-COORDINATOR H.S.</dc:creator>
  <cp:keywords/>
  <dc:description/>
  <cp:lastModifiedBy>HTV-COORDINATOR H.S.</cp:lastModifiedBy>
  <cp:revision>54</cp:revision>
  <dcterms:created xsi:type="dcterms:W3CDTF">2021-11-02T14:31:00Z</dcterms:created>
  <dcterms:modified xsi:type="dcterms:W3CDTF">2022-04-04T09:08:00Z</dcterms:modified>
</cp:coreProperties>
</file>